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03960" w14:textId="2092594C" w:rsidR="000C21F7" w:rsidRPr="00AD47D6" w:rsidRDefault="000C21F7" w:rsidP="000B3D35">
      <w:pPr>
        <w:pStyle w:val="paragraph"/>
        <w:spacing w:before="0" w:beforeAutospacing="0" w:after="240" w:afterAutospacing="0"/>
        <w:jc w:val="center"/>
        <w:textAlignment w:val="baseline"/>
        <w:rPr>
          <w:rFonts w:ascii="Segoe UI" w:hAnsi="Segoe UI" w:cs="Segoe UI"/>
          <w:sz w:val="18"/>
          <w:szCs w:val="18"/>
          <w:lang w:val="en-US"/>
        </w:rPr>
      </w:pPr>
      <w:r>
        <w:rPr>
          <w:noProof/>
        </w:rPr>
        <w:drawing>
          <wp:inline distT="0" distB="0" distL="0" distR="0" wp14:anchorId="763A2D3F" wp14:editId="6B2FA598">
            <wp:extent cx="4667248" cy="1359428"/>
            <wp:effectExtent l="0" t="0" r="0" b="0"/>
            <wp:docPr id="67611392" name="Imagen 676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7248" cy="1359428"/>
                    </a:xfrm>
                    <a:prstGeom prst="rect">
                      <a:avLst/>
                    </a:prstGeom>
                  </pic:spPr>
                </pic:pic>
              </a:graphicData>
            </a:graphic>
          </wp:inline>
        </w:drawing>
      </w:r>
      <w:r w:rsidR="4CE25A3D" w:rsidRPr="00AD47D6">
        <w:rPr>
          <w:rStyle w:val="normaltextrun"/>
          <w:rFonts w:ascii="Cambria" w:eastAsiaTheme="majorEastAsia" w:hAnsi="Cambria" w:cs="Segoe UI"/>
          <w:color w:val="000000" w:themeColor="text1"/>
          <w:sz w:val="72"/>
          <w:szCs w:val="72"/>
          <w:lang w:val="en-US"/>
        </w:rPr>
        <w:t>  </w:t>
      </w:r>
      <w:r w:rsidR="4CE25A3D" w:rsidRPr="00AD47D6">
        <w:rPr>
          <w:rStyle w:val="eop"/>
          <w:rFonts w:ascii="Cambria" w:hAnsi="Cambria" w:cs="Segoe UI"/>
          <w:color w:val="000000" w:themeColor="text1"/>
          <w:sz w:val="72"/>
          <w:szCs w:val="72"/>
          <w:lang w:val="en-US"/>
        </w:rPr>
        <w:t> </w:t>
      </w:r>
    </w:p>
    <w:p w14:paraId="03C00A3B" w14:textId="34A972FE" w:rsidR="4CE25A3D" w:rsidRPr="00DA3EFC" w:rsidRDefault="336420FE" w:rsidP="000B3D35">
      <w:pPr>
        <w:spacing w:after="240" w:line="240" w:lineRule="auto"/>
        <w:jc w:val="center"/>
        <w:rPr>
          <w:rFonts w:ascii="Cambria" w:eastAsia="Cambria" w:hAnsi="Cambria" w:cs="Cambria"/>
          <w:color w:val="000000" w:themeColor="text1"/>
          <w:sz w:val="72"/>
          <w:szCs w:val="72"/>
          <w:lang w:val="en-US"/>
        </w:rPr>
      </w:pPr>
      <w:r w:rsidRPr="336420FE">
        <w:rPr>
          <w:rStyle w:val="normaltextrun"/>
          <w:rFonts w:ascii="Cambria" w:eastAsia="Cambria" w:hAnsi="Cambria" w:cs="Cambria"/>
          <w:color w:val="000000" w:themeColor="text1"/>
          <w:sz w:val="72"/>
          <w:szCs w:val="72"/>
          <w:lang w:val="en-US"/>
        </w:rPr>
        <w:t>Entrega Final </w:t>
      </w:r>
    </w:p>
    <w:p w14:paraId="14C977B0" w14:textId="097D3A44" w:rsidR="4CE25A3D" w:rsidRPr="00DA3EFC" w:rsidRDefault="4CE25A3D" w:rsidP="000B3D35">
      <w:pPr>
        <w:spacing w:after="240" w:line="240" w:lineRule="auto"/>
        <w:jc w:val="center"/>
        <w:rPr>
          <w:rFonts w:ascii="Cambria" w:eastAsia="Cambria" w:hAnsi="Cambria" w:cs="Cambria"/>
          <w:color w:val="000000" w:themeColor="text1"/>
          <w:sz w:val="72"/>
          <w:szCs w:val="72"/>
          <w:lang w:val="en-US"/>
        </w:rPr>
      </w:pPr>
      <w:r w:rsidRPr="00DA3EFC">
        <w:rPr>
          <w:rStyle w:val="normaltextrun"/>
          <w:rFonts w:ascii="Cambria" w:eastAsia="Cambria" w:hAnsi="Cambria" w:cs="Cambria"/>
          <w:color w:val="000000" w:themeColor="text1"/>
          <w:sz w:val="72"/>
          <w:szCs w:val="72"/>
          <w:lang w:val="en-US"/>
        </w:rPr>
        <w:t>TFM – COVID-19 </w:t>
      </w:r>
    </w:p>
    <w:p w14:paraId="28F66F4B" w14:textId="3BEF39B0" w:rsidR="4CE25A3D" w:rsidRPr="00DA3EFC" w:rsidRDefault="4CE25A3D" w:rsidP="000B3D35">
      <w:pPr>
        <w:spacing w:after="240" w:line="240" w:lineRule="auto"/>
        <w:jc w:val="center"/>
        <w:rPr>
          <w:rFonts w:ascii="Cambria" w:eastAsia="Cambria" w:hAnsi="Cambria" w:cs="Cambria"/>
          <w:color w:val="000000" w:themeColor="text1"/>
          <w:sz w:val="36"/>
          <w:szCs w:val="36"/>
          <w:lang w:val="en-US"/>
        </w:rPr>
      </w:pPr>
      <w:r w:rsidRPr="00DA3EFC">
        <w:rPr>
          <w:rStyle w:val="normaltextrun"/>
          <w:rFonts w:ascii="Cambria" w:eastAsia="Cambria" w:hAnsi="Cambria" w:cs="Cambria"/>
          <w:color w:val="000000" w:themeColor="text1"/>
          <w:sz w:val="36"/>
          <w:szCs w:val="36"/>
          <w:lang w:val="en-US"/>
        </w:rPr>
        <w:t>INESDI </w:t>
      </w:r>
    </w:p>
    <w:p w14:paraId="433B4751" w14:textId="5D2B0C34" w:rsidR="4CE25A3D" w:rsidRPr="00AD47D6" w:rsidRDefault="336420FE" w:rsidP="000B3D35">
      <w:pPr>
        <w:spacing w:after="240" w:line="240" w:lineRule="auto"/>
        <w:jc w:val="center"/>
        <w:rPr>
          <w:rFonts w:ascii="Calibri" w:eastAsia="Calibri" w:hAnsi="Calibri" w:cs="Calibri"/>
          <w:color w:val="000000" w:themeColor="text1"/>
          <w:lang w:val="en-US"/>
        </w:rPr>
      </w:pPr>
      <w:r w:rsidRPr="336420FE">
        <w:rPr>
          <w:rStyle w:val="normaltextrun"/>
          <w:rFonts w:ascii="Calibri" w:eastAsia="Calibri" w:hAnsi="Calibri" w:cs="Calibri"/>
          <w:b/>
          <w:bCs/>
          <w:color w:val="000000" w:themeColor="text1"/>
          <w:lang w:val="en-US"/>
        </w:rPr>
        <w:t xml:space="preserve">Programa: </w:t>
      </w:r>
      <w:r w:rsidRPr="336420FE">
        <w:rPr>
          <w:rStyle w:val="normaltextrun"/>
          <w:rFonts w:ascii="Calibri" w:eastAsia="Calibri" w:hAnsi="Calibri" w:cs="Calibri"/>
          <w:color w:val="000000" w:themeColor="text1"/>
          <w:lang w:val="en-US"/>
        </w:rPr>
        <w:t>Máster en Business Intelligence &amp;  </w:t>
      </w:r>
      <w:r w:rsidRPr="336420FE">
        <w:rPr>
          <w:rStyle w:val="normaltextrun"/>
          <w:rFonts w:ascii="Calibri" w:eastAsia="Calibri" w:hAnsi="Calibri" w:cs="Calibri"/>
          <w:color w:val="000000" w:themeColor="text1"/>
          <w:lang w:val="en-GB"/>
        </w:rPr>
        <w:t>Data Management (Online)   </w:t>
      </w:r>
    </w:p>
    <w:p w14:paraId="7F26DE2F" w14:textId="5A97D22A" w:rsidR="4CE25A3D" w:rsidRPr="00AD47D6" w:rsidRDefault="4CE25A3D" w:rsidP="336420FE">
      <w:pPr>
        <w:pStyle w:val="paragraph"/>
        <w:spacing w:before="0" w:beforeAutospacing="0" w:after="240" w:afterAutospacing="0"/>
        <w:jc w:val="both"/>
        <w:rPr>
          <w:rStyle w:val="eop"/>
          <w:rFonts w:ascii="Calibri" w:hAnsi="Calibri" w:cs="Calibri"/>
          <w:color w:val="000000" w:themeColor="text1"/>
          <w:sz w:val="22"/>
          <w:szCs w:val="22"/>
          <w:lang w:val="en-US"/>
        </w:rPr>
      </w:pPr>
    </w:p>
    <w:p w14:paraId="2593578C" w14:textId="2F4CF608" w:rsidR="000C21F7" w:rsidRPr="000B3D35" w:rsidRDefault="53F91AA6" w:rsidP="53F91AA6">
      <w:pPr>
        <w:pStyle w:val="paragraph"/>
        <w:spacing w:before="0" w:beforeAutospacing="0" w:after="240" w:afterAutospacing="0"/>
        <w:jc w:val="center"/>
        <w:textAlignment w:val="baseline"/>
        <w:rPr>
          <w:rFonts w:ascii="Calibri" w:hAnsi="Calibri" w:cs="Calibri"/>
          <w:sz w:val="22"/>
          <w:szCs w:val="22"/>
          <w:lang w:val="es-UY"/>
        </w:rPr>
      </w:pPr>
      <w:r w:rsidRPr="53F91AA6">
        <w:rPr>
          <w:rStyle w:val="eop"/>
          <w:rFonts w:ascii="Calibri" w:hAnsi="Calibri" w:cs="Calibri"/>
          <w:color w:val="000000" w:themeColor="text1"/>
          <w:sz w:val="22"/>
          <w:szCs w:val="22"/>
          <w:lang w:val="en-US"/>
        </w:rPr>
        <w:t> </w:t>
      </w:r>
      <w:r w:rsidR="4CE25A3D">
        <w:rPr>
          <w:noProof/>
        </w:rPr>
        <w:drawing>
          <wp:inline distT="0" distB="0" distL="0" distR="0" wp14:anchorId="30E6D182" wp14:editId="7D3812A1">
            <wp:extent cx="2272442" cy="2562225"/>
            <wp:effectExtent l="0" t="0" r="0" b="0"/>
            <wp:docPr id="2015177535" name="Imagen 201517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2442" cy="2562225"/>
                    </a:xfrm>
                    <a:prstGeom prst="rect">
                      <a:avLst/>
                    </a:prstGeom>
                  </pic:spPr>
                </pic:pic>
              </a:graphicData>
            </a:graphic>
          </wp:inline>
        </w:drawing>
      </w:r>
    </w:p>
    <w:p w14:paraId="50F348C0" w14:textId="13F0A2CA" w:rsidR="4CE25A3D" w:rsidRPr="000B3D35" w:rsidRDefault="0CD1398A" w:rsidP="336420FE">
      <w:pPr>
        <w:pStyle w:val="paragraph"/>
        <w:spacing w:before="0" w:beforeAutospacing="0" w:after="240" w:afterAutospacing="0"/>
        <w:jc w:val="both"/>
        <w:rPr>
          <w:rFonts w:ascii="Calibri" w:eastAsia="Calibri" w:hAnsi="Calibri" w:cs="Calibri"/>
          <w:color w:val="000000" w:themeColor="text1"/>
          <w:sz w:val="22"/>
          <w:szCs w:val="22"/>
          <w:lang w:val="es-ES"/>
        </w:rPr>
      </w:pPr>
      <w:r w:rsidRPr="0CD1398A">
        <w:rPr>
          <w:rStyle w:val="normaltextrun"/>
          <w:rFonts w:ascii="Calibri" w:eastAsia="Calibri" w:hAnsi="Calibri" w:cs="Calibri"/>
          <w:b/>
          <w:bCs/>
          <w:color w:val="000000" w:themeColor="text1"/>
          <w:sz w:val="22"/>
          <w:szCs w:val="22"/>
          <w:lang w:val="es-ES"/>
        </w:rPr>
        <w:t>Autores:</w:t>
      </w:r>
      <w:r w:rsidRPr="0CD1398A">
        <w:rPr>
          <w:rStyle w:val="normaltextrun"/>
          <w:rFonts w:ascii="Calibri" w:eastAsia="Calibri" w:hAnsi="Calibri" w:cs="Calibri"/>
          <w:color w:val="000000" w:themeColor="text1"/>
          <w:sz w:val="22"/>
          <w:szCs w:val="22"/>
          <w:lang w:val="es-ES"/>
        </w:rPr>
        <w:t xml:space="preserve"> Grupo 6 COVID - Grupo I (Proyecto Inesdi)                                                        </w:t>
      </w:r>
      <w:r w:rsidRPr="0CD1398A">
        <w:rPr>
          <w:rStyle w:val="normaltextrun"/>
          <w:rFonts w:ascii="Calibri" w:eastAsia="Calibri" w:hAnsi="Calibri" w:cs="Calibri"/>
          <w:b/>
          <w:bCs/>
          <w:color w:val="000000" w:themeColor="text1"/>
          <w:sz w:val="22"/>
          <w:szCs w:val="22"/>
          <w:lang w:val="es-ES"/>
        </w:rPr>
        <w:t xml:space="preserve">Tutor: </w:t>
      </w:r>
      <w:r w:rsidRPr="0CD1398A">
        <w:rPr>
          <w:rStyle w:val="normaltextrun"/>
          <w:rFonts w:ascii="Calibri" w:eastAsia="Calibri" w:hAnsi="Calibri" w:cs="Calibri"/>
          <w:color w:val="000000" w:themeColor="text1"/>
          <w:sz w:val="22"/>
          <w:szCs w:val="22"/>
          <w:lang w:val="es-ES"/>
        </w:rPr>
        <w:t>Pier Paolo Rossi </w:t>
      </w:r>
    </w:p>
    <w:p w14:paraId="19A83B20" w14:textId="4657E99C"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Amaia Miranda Ulloa </w:t>
      </w:r>
      <w:r w:rsidRPr="336420FE">
        <w:rPr>
          <w:rStyle w:val="eop"/>
          <w:rFonts w:ascii="Calibri" w:eastAsia="Calibri" w:hAnsi="Calibri" w:cs="Calibri"/>
          <w:color w:val="000000" w:themeColor="text1"/>
          <w:lang w:val="en-GB"/>
        </w:rPr>
        <w:t> </w:t>
      </w:r>
    </w:p>
    <w:p w14:paraId="0D5C7CED" w14:textId="729C0D84"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Fabián Ascheri Aguerre </w:t>
      </w:r>
      <w:r w:rsidRPr="336420FE">
        <w:rPr>
          <w:rStyle w:val="eop"/>
          <w:rFonts w:ascii="Calibri" w:eastAsia="Calibri" w:hAnsi="Calibri" w:cs="Calibri"/>
          <w:color w:val="000000" w:themeColor="text1"/>
          <w:lang w:val="en-GB"/>
        </w:rPr>
        <w:t> </w:t>
      </w:r>
    </w:p>
    <w:p w14:paraId="68A06A26" w14:textId="67BF87E6"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José Chavarría Montero </w:t>
      </w:r>
      <w:r w:rsidRPr="336420FE">
        <w:rPr>
          <w:rStyle w:val="eop"/>
          <w:rFonts w:ascii="Calibri" w:eastAsia="Calibri" w:hAnsi="Calibri" w:cs="Calibri"/>
          <w:color w:val="000000" w:themeColor="text1"/>
          <w:lang w:val="en-GB"/>
        </w:rPr>
        <w:t> </w:t>
      </w:r>
    </w:p>
    <w:p w14:paraId="2F8A7515" w14:textId="39CD61A4"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Juan Carlos Valcuende Aláez </w:t>
      </w:r>
      <w:r w:rsidRPr="336420FE">
        <w:rPr>
          <w:rStyle w:val="eop"/>
          <w:rFonts w:ascii="Calibri" w:eastAsia="Calibri" w:hAnsi="Calibri" w:cs="Calibri"/>
          <w:color w:val="000000" w:themeColor="text1"/>
          <w:lang w:val="en-GB"/>
        </w:rPr>
        <w:t> </w:t>
      </w:r>
    </w:p>
    <w:p w14:paraId="1784C8D8" w14:textId="17279750"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Patricia Peña Torres</w:t>
      </w:r>
      <w:r w:rsidRPr="336420FE">
        <w:rPr>
          <w:rStyle w:val="eop"/>
          <w:rFonts w:ascii="Calibri" w:eastAsia="Calibri" w:hAnsi="Calibri" w:cs="Calibri"/>
          <w:color w:val="000000" w:themeColor="text1"/>
          <w:lang w:val="en-GB"/>
        </w:rPr>
        <w:t> </w:t>
      </w:r>
    </w:p>
    <w:p w14:paraId="4F8BB489" w14:textId="6B63A0FF" w:rsidR="009C6C8D" w:rsidRPr="00393433" w:rsidRDefault="559B0E62" w:rsidP="001A4835">
      <w:pPr>
        <w:spacing w:after="240" w:line="240" w:lineRule="auto"/>
        <w:jc w:val="center"/>
        <w:rPr>
          <w:rFonts w:ascii="Calibri" w:eastAsia="Calibri" w:hAnsi="Calibri" w:cs="Calibri"/>
          <w:color w:val="000000" w:themeColor="text1"/>
          <w:lang w:val="es-CR"/>
        </w:rPr>
      </w:pPr>
      <w:r w:rsidRPr="559B0E62">
        <w:rPr>
          <w:rStyle w:val="normaltextrun"/>
          <w:rFonts w:ascii="Calibri" w:eastAsia="Calibri" w:hAnsi="Calibri" w:cs="Calibri"/>
          <w:color w:val="000000" w:themeColor="text1"/>
        </w:rPr>
        <w:t>31 de octubre de 2023</w:t>
      </w:r>
    </w:p>
    <w:p w14:paraId="47348034" w14:textId="19BE66ED" w:rsidR="559B0E62" w:rsidRDefault="559B0E62" w:rsidP="559B0E62">
      <w:pPr>
        <w:spacing w:after="240" w:line="240" w:lineRule="auto"/>
        <w:jc w:val="center"/>
        <w:rPr>
          <w:rStyle w:val="normaltextrun"/>
          <w:rFonts w:ascii="Calibri" w:eastAsia="Calibri" w:hAnsi="Calibri" w:cs="Calibri"/>
          <w:color w:val="000000" w:themeColor="text1"/>
        </w:rPr>
      </w:pPr>
    </w:p>
    <w:p w14:paraId="7CE1C7F1" w14:textId="119A66D8" w:rsidR="009807DD" w:rsidRDefault="46ED50F6" w:rsidP="001A4835">
      <w:pPr>
        <w:pStyle w:val="Ttulo1"/>
      </w:pPr>
      <w:bookmarkStart w:id="0" w:name="_Toc149672638"/>
      <w:r>
        <w:lastRenderedPageBreak/>
        <w:t>Resumen Ejecutivo</w:t>
      </w:r>
      <w:bookmarkEnd w:id="0"/>
    </w:p>
    <w:p w14:paraId="7CC0702B" w14:textId="77777777" w:rsidR="009807DD" w:rsidRDefault="336420FE" w:rsidP="336420FE">
      <w:pPr>
        <w:spacing w:after="240"/>
        <w:jc w:val="both"/>
      </w:pPr>
      <w:r>
        <w:t>El presente documento responde a la cuarta y última entrega del TFM – Covid-19, en el cual se sintetiza lo realizado a la fecha.</w:t>
      </w:r>
    </w:p>
    <w:p w14:paraId="7D9C1921" w14:textId="1328CAA0" w:rsidR="009807DD" w:rsidRPr="00D41522" w:rsidRDefault="46ED50F6" w:rsidP="559B0E62">
      <w:pPr>
        <w:spacing w:after="240"/>
        <w:jc w:val="both"/>
      </w:pPr>
      <w:r w:rsidRPr="46ED50F6">
        <w:t>En la primera etapa de nuestra investigación realizamos un análisis de mapas de empatía, el enfoque post-Motorola y el mapeo de alineación del equipo. Durante este proceso, identificamos los intereses del usuario, que incluían temas como el COVID-19 persistente, tratamientos y factores de riesgo. Aunque estos temas resultaron muy interesantes, tuvimos que adaptarnos a los recursos disponibles, manteniendo al mismo tiempo nuestra atención en los intereses específicos de nuestro público objetivo, en particular, la relación entre la vacunación contra el COVID-19 y la mortalidad.</w:t>
      </w:r>
    </w:p>
    <w:p w14:paraId="687CFC66" w14:textId="77777777" w:rsidR="009807DD" w:rsidRPr="00D41522" w:rsidRDefault="009807DD" w:rsidP="009807DD">
      <w:pPr>
        <w:spacing w:after="240"/>
        <w:jc w:val="both"/>
        <w:rPr>
          <w:rFonts w:cstheme="minorHAnsi"/>
        </w:rPr>
      </w:pPr>
      <w:r w:rsidRPr="00D41522">
        <w:rPr>
          <w:rFonts w:cstheme="minorHAnsi"/>
        </w:rPr>
        <w:t xml:space="preserve">En una etapa posterior, ampliamos nuestro enfoque para explorar la relación entre los datos relacionados con la pandemia de COVID-19 y diversos indicadores de desarrollo del Banco Mundial. Nos centramos en variables clave, como el acceso a Internet, servicios básicos de agua potable y saneamiento, densidad de población, proporción de población rural y urbana, y el Producto Interno Bruto (PIB). </w:t>
      </w:r>
    </w:p>
    <w:p w14:paraId="1DEBC72C" w14:textId="1BF2A64D" w:rsidR="009807DD" w:rsidRPr="00D41522" w:rsidRDefault="336420FE" w:rsidP="336420FE">
      <w:pPr>
        <w:spacing w:after="240"/>
        <w:jc w:val="both"/>
      </w:pPr>
      <w:r w:rsidRPr="336420FE">
        <w:t>Además de estos indicadores de desarrollo, también consideramos factores geográficos y meteorológicos, como la altitud promedio sobre el nivel del mar. Incorporamos estos datos complementarios en nuestro análisis para lograr una comprensión más completa de cómo la pandemia de COVID-19 se relaciona con aspectos sociodemográficos, geográficos y económicos.</w:t>
      </w:r>
    </w:p>
    <w:p w14:paraId="7944AEF5" w14:textId="77777777" w:rsidR="009807DD" w:rsidRPr="008641DE" w:rsidRDefault="336420FE" w:rsidP="336420FE">
      <w:pPr>
        <w:spacing w:after="240"/>
        <w:jc w:val="both"/>
      </w:pPr>
      <w:r w:rsidRPr="336420FE">
        <w:t xml:space="preserve">Para recopilar información esencial relacionada con la pandemia de COVID-19, utilizamos diversas fuentes de datos de acceso abierto. </w:t>
      </w:r>
      <w:r w:rsidRPr="336420FE">
        <w:rPr>
          <w:b/>
          <w:bCs/>
        </w:rPr>
        <w:t>La Organización Mundial de la Salud (OMS)</w:t>
      </w:r>
      <w:r w:rsidRPr="336420FE">
        <w:t xml:space="preserve"> proporcionó detalles sobre los casos diarios y las muertes a nivel mundial [1]. Además, otra fuente de la OMS ofreció información adicional sobre los casos confirmados, las muertes y las tasas por cada 100,000 habitantes [2]. Para evaluar el progreso de la vacunación, utilizamos datos de la OMS que incluyen la administración de dosis y el número de personas vacunadas parcial o completamente, junto con información sobre los tipos de vacunas utilizadas en cada país [3] [4].</w:t>
      </w:r>
    </w:p>
    <w:p w14:paraId="5AF8F440" w14:textId="4D2473B4" w:rsidR="009807DD" w:rsidRPr="00D41522" w:rsidRDefault="75B270F3" w:rsidP="336420FE">
      <w:pPr>
        <w:spacing w:after="240"/>
        <w:jc w:val="both"/>
      </w:pPr>
      <w:r w:rsidRPr="75B270F3">
        <w:rPr>
          <w:b/>
          <w:bCs/>
        </w:rPr>
        <w:t>El Centro Europeo para la Prevención y el Control de Enfermedades (ECDC)</w:t>
      </w:r>
      <w:r w:rsidRPr="75B270F3">
        <w:t xml:space="preserve"> proporcionó datos cruciales sobre las pruebas realizadas y la positividad por COVID-19 [5]. También recurrimos a datos sobre la ocupación hospitalaria y las unidades de cuidados intensivos (UCI) de ECDC para evaluar la capacidad de atención médica [6]. </w:t>
      </w:r>
    </w:p>
    <w:p w14:paraId="1BBF0FD9" w14:textId="77777777" w:rsidR="009807DD" w:rsidRPr="00D41522" w:rsidRDefault="009807DD" w:rsidP="009807DD">
      <w:pPr>
        <w:spacing w:after="240"/>
        <w:jc w:val="both"/>
        <w:rPr>
          <w:rFonts w:cstheme="minorHAnsi"/>
        </w:rPr>
      </w:pPr>
      <w:r w:rsidRPr="00D41522">
        <w:rPr>
          <w:rFonts w:cstheme="minorHAnsi"/>
        </w:rPr>
        <w:t>Todos estos datos se sometieron a un riguroso proceso de preprocesamiento y limpieza utilizando Python en Jupyter Notebook, específicamente diseñado para cada conjunto de datos. Este proceso de limpieza se repitió y revisó en varias ocasiones para garantizar la integridad de los datos. Además, comenzamos a trabajar con una base de datos SQL.</w:t>
      </w:r>
    </w:p>
    <w:p w14:paraId="0BCFAE15" w14:textId="30F19B0C" w:rsidR="009807DD" w:rsidRPr="00D41522" w:rsidRDefault="336420FE" w:rsidP="336420FE">
      <w:pPr>
        <w:spacing w:after="240"/>
        <w:jc w:val="both"/>
      </w:pPr>
      <w:r w:rsidRPr="336420FE">
        <w:t>A medida que avanzaba nuestra investigación y el máster, nos dimos cuenta de que queríamos reorientar nuestros objetivos. En lugar de centrarnos en la modelización predictiva mediante Machine Learning, decidimos desarrollar una arquitectura en la nube y su respectiva automatización. En resumen, implementamos scripts que leen las fuentes de datos originales cada siete días, limpian los datos y los cargan en Azure. Los dashboards creados con PowerBI se conectan directamente a nuestra base de datos SQL actualizada en Azure.</w:t>
      </w:r>
    </w:p>
    <w:p w14:paraId="39562296" w14:textId="77777777" w:rsidR="009807DD" w:rsidRPr="00D41522" w:rsidRDefault="009807DD" w:rsidP="009807DD">
      <w:pPr>
        <w:spacing w:after="240"/>
        <w:jc w:val="both"/>
        <w:rPr>
          <w:rFonts w:cstheme="minorHAnsi"/>
        </w:rPr>
      </w:pPr>
      <w:r w:rsidRPr="00D41522">
        <w:rPr>
          <w:rFonts w:cstheme="minorHAnsi"/>
        </w:rPr>
        <w:lastRenderedPageBreak/>
        <w:t>Esta decisión de cambio en nuestro enfoque de investigación recibió el respaldo de nuestro tutor, y se apoyó en el estado actual de la literatura especializada en aplicaciones de Machine Learning en el ámbito de la salud pública. Los datos para modelos predictivos de COVID-19 se ven influidos por diversos factores, como mutaciones del virus, el proceso de vacunación y la inmunidad adquirida por quienes han estado previamente expuestos al virus.</w:t>
      </w:r>
    </w:p>
    <w:p w14:paraId="3879AEDB" w14:textId="3F3AEA91" w:rsidR="009807DD" w:rsidRPr="00D41522" w:rsidRDefault="336420FE" w:rsidP="336420FE">
      <w:pPr>
        <w:spacing w:after="240"/>
        <w:jc w:val="both"/>
      </w:pPr>
      <w:r w:rsidRPr="336420FE">
        <w:t>En cuanto a nuestras hipótesis, debido a la falta de acceso a datos más concretos, eliminamos la hipótesis que hacía referencia a la incidencia de COVID-19 en países sin sistemas de salud pública sólidos. Los indicadores disponibles se centraban en el gasto público en salud, y no pudimos determinar a partir de qué nivel se podía hablar de una seguridad pública universal sólida propiamente dicha. Luego nos dimos cuenta de que había conflictos con los datos de temperatura y por tanto no se podía contrastar.</w:t>
      </w:r>
    </w:p>
    <w:p w14:paraId="2F35E3A6" w14:textId="77777777" w:rsidR="009807DD" w:rsidRPr="00D41522" w:rsidRDefault="009807DD" w:rsidP="009807DD">
      <w:pPr>
        <w:spacing w:after="240"/>
        <w:jc w:val="both"/>
        <w:rPr>
          <w:rFonts w:cstheme="minorHAnsi"/>
        </w:rPr>
      </w:pPr>
      <w:r w:rsidRPr="00D41522">
        <w:rPr>
          <w:rFonts w:cstheme="minorHAnsi"/>
        </w:rPr>
        <w:t>Esta revisión y adaptación de nuestro enfoque nos permitió avanzar en nuestra investigación de manera más efectiva y abordar preguntas relevantes en el contexto de la pandemia de COVID-19.</w:t>
      </w:r>
    </w:p>
    <w:p w14:paraId="416B13D9"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Tras analizar el dashboard presentado en el primer archivo de Power BI (.pbix) que correspondería al tercer entregable, se extrajeron varias conclusiones sobre la relación entre la pandemia de COVID-19 y diversos indicadores. En el mapa de casos y muertes, se destacó que no existe una correlación directa entre los países con más casos por 100k habitantes y las muertes por 100k habitantes. Europa fue la región más afectada, con altos números de casos y muertes, pero se notó una disminución en la mortalidad en las olas de contagio más recientes debido a la progresiva vacunación.</w:t>
      </w:r>
    </w:p>
    <w:p w14:paraId="43E53CAE"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El análisis de casos vs. muertes reveló que no hay una correlación evidente, ya que la respuesta y preparación de cada país influyó en la mortalidad. Países como Perú mostraron un alto número de muertes por 100k habitantes, incluso sin tener uno de los mayores números de casos reportados, debido a oleadas iniciales de contagios. Además, hubo casos interesantes de países con alta tasa de contagios y baja mortalidad, como Corea del Sur, que gestionaron exitosamente la enfermedad a través de detección temprana, sistemas de salud efectivos y cooperación de la población.</w:t>
      </w:r>
    </w:p>
    <w:p w14:paraId="4C55B8AD"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En la sección de casos/muertes vs. vacunación, se observó que no existe una correlación clara, pero se notó que a medida que aumenta el porcentaje de dosis recibidas, el número de muertes tiende a disminuir.</w:t>
      </w:r>
    </w:p>
    <w:p w14:paraId="0F9A9A0B"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El análisis de vacunación indicó que el continente asiático lidera en cantidad de dosis administradas, debido a su alta población, y que la mayoría de los países que recibieron la primera dosis también recibieron la segunda.</w:t>
      </w:r>
    </w:p>
    <w:p w14:paraId="39145FA1"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En cuanto a las pruebas realizadas por país en Europa, Alemania lideró en pruebas de COVID-19 realizadas en datos recientes. Se observó una correlación moderada entre la cantidad de pruebas realizadas y los nuevos casos, pero se encontró que la secuencia de pruebas varió según si se consideraban pruebas totales o pruebas por cada 100,000 habitantes. Francia, Italia y Austria fueron los países líderes en pruebas totales, mientras que Austria, Dinamarca y Grecia lideraron en pruebas por cada 100,000 habitantes.</w:t>
      </w:r>
    </w:p>
    <w:p w14:paraId="5DA56FD7" w14:textId="77777777" w:rsidR="009807DD" w:rsidRPr="000B3D35" w:rsidRDefault="75B270F3" w:rsidP="007C46DC">
      <w:pPr>
        <w:pStyle w:val="Prrafodelista"/>
        <w:numPr>
          <w:ilvl w:val="0"/>
          <w:numId w:val="11"/>
        </w:numPr>
        <w:spacing w:after="240"/>
        <w:jc w:val="both"/>
        <w:rPr>
          <w:rFonts w:cstheme="minorHAnsi"/>
        </w:rPr>
      </w:pPr>
      <w:r w:rsidRPr="75B270F3">
        <w:t>En el análisis de casos en Unidades de Cuidados Intensivos (UCI) en Europa, se notó que el número de ingresos hospitalarios fue mayor que el de ingresos en UCI. Europa experimentó un pico en ingresos hospitalarios en enero de 2021, y se observó que la ocupación hospitalaria diaria superó la ocupación de la UCI en varios momentos, alcanzando su punto más alto en abril de 2021.</w:t>
      </w:r>
    </w:p>
    <w:p w14:paraId="3B591FB7" w14:textId="6BE7B9F8" w:rsidR="75B270F3" w:rsidRDefault="75B270F3" w:rsidP="75B270F3">
      <w:pPr>
        <w:spacing w:after="240"/>
        <w:jc w:val="both"/>
      </w:pPr>
      <w:r w:rsidRPr="75B270F3">
        <w:t>Teniendo en cuenta los aspectos sociodemográficos, geográficos y económicos, podemos decir que:</w:t>
      </w:r>
    </w:p>
    <w:p w14:paraId="102C1F25" w14:textId="0C7CE855" w:rsidR="75B270F3" w:rsidRDefault="75B270F3" w:rsidP="75B270F3">
      <w:pPr>
        <w:pStyle w:val="Prrafodelista"/>
        <w:numPr>
          <w:ilvl w:val="0"/>
          <w:numId w:val="2"/>
        </w:numPr>
        <w:spacing w:after="240"/>
        <w:jc w:val="both"/>
      </w:pPr>
      <w:r w:rsidRPr="75B270F3">
        <w:lastRenderedPageBreak/>
        <w:t>En relación a la población urbana y la propagación, se observa una correlación entre la alta población urbana y el aumento de casos y muertes por COVID-19, debido a la mayor densidad de población que facilita la propagación del virus.</w:t>
      </w:r>
    </w:p>
    <w:p w14:paraId="30671DF7" w14:textId="5E52101C" w:rsidR="75B270F3" w:rsidRDefault="75B270F3" w:rsidP="75B270F3">
      <w:pPr>
        <w:pStyle w:val="Prrafodelista"/>
        <w:numPr>
          <w:ilvl w:val="0"/>
          <w:numId w:val="2"/>
        </w:numPr>
        <w:spacing w:after="240"/>
        <w:jc w:val="both"/>
      </w:pPr>
      <w:r w:rsidRPr="75B270F3">
        <w:t>En cuanto al acceso a servicios básicos e internet, se registra un incremento en casos y muertes en áreas con acceso limitado a servicios esenciales e internet. Esto podría estar relacionado con un menor desarrollo, lo que probablemente resulta en una movilidad reducida y, en última instancia, en una menor propagación del virus.</w:t>
      </w:r>
    </w:p>
    <w:p w14:paraId="0CA7963B" w14:textId="676FBF93" w:rsidR="75B270F3" w:rsidRDefault="75B270F3" w:rsidP="75B270F3">
      <w:pPr>
        <w:pStyle w:val="Prrafodelista"/>
        <w:numPr>
          <w:ilvl w:val="0"/>
          <w:numId w:val="2"/>
        </w:numPr>
        <w:spacing w:after="240"/>
        <w:jc w:val="both"/>
      </w:pPr>
      <w:r w:rsidRPr="75B270F3">
        <w:t>En lo que respecta a las condiciones ambientales, como la temperatura, influyen en la propagación del virus. Las temperaturas más altas se asocian con menos contagios, sugiriendo que el virus se reproduce con mayor facilidad en climas fríos. Además, la altitud parece influir en la mortalidad del COVID-19, lo que podría estar relacionado con la disponibilidad de oxígeno y otros factores.</w:t>
      </w:r>
    </w:p>
    <w:p w14:paraId="6CB90B5C" w14:textId="7C8CD670" w:rsidR="75B270F3" w:rsidRDefault="75B270F3" w:rsidP="75B270F3">
      <w:pPr>
        <w:spacing w:after="240"/>
        <w:jc w:val="both"/>
      </w:pPr>
      <w:r w:rsidRPr="75B270F3">
        <w:t>Este proyecto de investigación demostró ser flexible y adaptable. A medida que avanzábamos, ajustamos nuestras estrategias según los datos y resultados, optimizando nuestro trabajo. La exploración constante de nuevas posibilidades fue clave para el éxito, ya que nos permitió adaptarnos a direcciones inesperadas y aprovechar oportunidades en el camino.</w:t>
      </w:r>
    </w:p>
    <w:p w14:paraId="4577550D" w14:textId="12C80FAA" w:rsidR="75B270F3" w:rsidRDefault="75B270F3" w:rsidP="75B270F3">
      <w:pPr>
        <w:spacing w:after="240"/>
        <w:jc w:val="both"/>
      </w:pPr>
    </w:p>
    <w:p w14:paraId="7646AC01" w14:textId="5105B196" w:rsidR="75B270F3" w:rsidRDefault="75B270F3" w:rsidP="75B270F3">
      <w:pPr>
        <w:spacing w:after="240"/>
        <w:jc w:val="both"/>
      </w:pPr>
    </w:p>
    <w:p w14:paraId="40E4FCAA" w14:textId="27CACEF1" w:rsidR="75B270F3" w:rsidRDefault="75B270F3" w:rsidP="75B270F3">
      <w:pPr>
        <w:spacing w:after="240"/>
        <w:jc w:val="both"/>
      </w:pPr>
    </w:p>
    <w:p w14:paraId="442C3266" w14:textId="0BC34CCE" w:rsidR="75B270F3" w:rsidRDefault="75B270F3" w:rsidP="75B270F3">
      <w:pPr>
        <w:spacing w:after="240"/>
        <w:jc w:val="both"/>
      </w:pPr>
    </w:p>
    <w:p w14:paraId="58F5ADB7" w14:textId="674C513A" w:rsidR="75B270F3" w:rsidRDefault="75B270F3" w:rsidP="75B270F3">
      <w:pPr>
        <w:spacing w:after="240"/>
        <w:jc w:val="both"/>
      </w:pPr>
    </w:p>
    <w:p w14:paraId="162A06A9" w14:textId="3E66ECF1" w:rsidR="75B270F3" w:rsidRDefault="75B270F3" w:rsidP="75B270F3">
      <w:pPr>
        <w:spacing w:after="240"/>
        <w:jc w:val="both"/>
      </w:pPr>
    </w:p>
    <w:p w14:paraId="7F8A525D" w14:textId="16576A2B" w:rsidR="75B270F3" w:rsidRDefault="75B270F3" w:rsidP="75B270F3">
      <w:pPr>
        <w:spacing w:after="240"/>
        <w:jc w:val="both"/>
      </w:pPr>
    </w:p>
    <w:p w14:paraId="1B670A27" w14:textId="6AEE6F06" w:rsidR="75B270F3" w:rsidRDefault="75B270F3" w:rsidP="75B270F3">
      <w:pPr>
        <w:spacing w:after="240"/>
        <w:jc w:val="both"/>
      </w:pPr>
    </w:p>
    <w:p w14:paraId="07B291EB" w14:textId="3FE9F751" w:rsidR="75B270F3" w:rsidRDefault="75B270F3" w:rsidP="75B270F3">
      <w:pPr>
        <w:spacing w:after="240"/>
        <w:jc w:val="both"/>
      </w:pPr>
    </w:p>
    <w:p w14:paraId="571A38BC" w14:textId="1ECFB2E7" w:rsidR="75B270F3" w:rsidRDefault="75B270F3" w:rsidP="75B270F3">
      <w:pPr>
        <w:spacing w:after="240"/>
        <w:jc w:val="both"/>
      </w:pPr>
    </w:p>
    <w:p w14:paraId="15D372B5" w14:textId="2BFE8438" w:rsidR="75B270F3" w:rsidRDefault="75B270F3" w:rsidP="75B270F3">
      <w:pPr>
        <w:spacing w:after="240"/>
        <w:jc w:val="both"/>
      </w:pPr>
    </w:p>
    <w:p w14:paraId="32866626" w14:textId="0D97EBA1" w:rsidR="75B270F3" w:rsidRDefault="75B270F3" w:rsidP="75B270F3">
      <w:pPr>
        <w:spacing w:after="240"/>
        <w:jc w:val="both"/>
      </w:pPr>
    </w:p>
    <w:p w14:paraId="6EA30772" w14:textId="6BE7B9F8" w:rsidR="14ED90DE" w:rsidRDefault="14ED90DE" w:rsidP="14ED90DE">
      <w:pPr>
        <w:tabs>
          <w:tab w:val="right" w:leader="dot" w:pos="9750"/>
        </w:tabs>
      </w:pPr>
    </w:p>
    <w:p w14:paraId="0966A132" w14:textId="78E4BF78" w:rsidR="009807DD" w:rsidRPr="00D41522" w:rsidRDefault="009807DD" w:rsidP="336420FE">
      <w:pPr>
        <w:spacing w:after="240"/>
        <w:jc w:val="both"/>
      </w:pPr>
      <w:r w:rsidRPr="001A4835">
        <w:br w:type="page"/>
      </w:r>
    </w:p>
    <w:p w14:paraId="2CAAE9E5" w14:textId="0C3F7868" w:rsidR="001A4835" w:rsidRDefault="46ED50F6" w:rsidP="001A4835">
      <w:pPr>
        <w:pStyle w:val="Ttulo1"/>
      </w:pPr>
      <w:bookmarkStart w:id="1" w:name="_Toc149672639"/>
      <w:r>
        <w:t>Tabla de Contenidos</w:t>
      </w:r>
      <w:bookmarkEnd w:id="1"/>
    </w:p>
    <w:sdt>
      <w:sdtPr>
        <w:rPr>
          <w:rFonts w:asciiTheme="minorHAnsi" w:eastAsiaTheme="minorHAnsi" w:hAnsiTheme="minorHAnsi" w:cstheme="minorBidi"/>
          <w:color w:val="auto"/>
          <w:sz w:val="22"/>
          <w:szCs w:val="22"/>
          <w:lang w:val="es-ES"/>
        </w:rPr>
        <w:id w:val="1725159391"/>
        <w:docPartObj>
          <w:docPartGallery w:val="Table of Contents"/>
          <w:docPartUnique/>
        </w:docPartObj>
      </w:sdtPr>
      <w:sdtContent>
        <w:p w14:paraId="4A6280A5" w14:textId="50D27145" w:rsidR="00882328" w:rsidRPr="000B3D35" w:rsidRDefault="00882328" w:rsidP="336420FE">
          <w:pPr>
            <w:pStyle w:val="TtuloTDC"/>
            <w:spacing w:before="0"/>
            <w:jc w:val="both"/>
            <w:rPr>
              <w:lang w:val="es-ES"/>
            </w:rPr>
          </w:pPr>
        </w:p>
        <w:p w14:paraId="61A3EA11" w14:textId="6DDB3782" w:rsidR="00505F36" w:rsidRDefault="47FCC754">
          <w:pPr>
            <w:pStyle w:val="TDC1"/>
            <w:tabs>
              <w:tab w:val="right" w:leader="dot" w:pos="9747"/>
            </w:tabs>
            <w:rPr>
              <w:rFonts w:eastAsiaTheme="minorEastAsia"/>
              <w:noProof/>
              <w:kern w:val="2"/>
              <w:lang w:val="es-419" w:eastAsia="es-419"/>
              <w14:ligatures w14:val="standardContextual"/>
            </w:rPr>
          </w:pPr>
          <w:r>
            <w:fldChar w:fldCharType="begin"/>
          </w:r>
          <w:r w:rsidR="001E7F06">
            <w:instrText>TOC \o "1-3" \h \z \u</w:instrText>
          </w:r>
          <w:r>
            <w:fldChar w:fldCharType="separate"/>
          </w:r>
          <w:hyperlink w:anchor="_Toc149672638" w:history="1">
            <w:r w:rsidR="00505F36" w:rsidRPr="007B2394">
              <w:rPr>
                <w:rStyle w:val="Hipervnculo"/>
                <w:noProof/>
              </w:rPr>
              <w:t>Resumen Ejecutivo</w:t>
            </w:r>
            <w:r w:rsidR="00505F36">
              <w:rPr>
                <w:noProof/>
                <w:webHidden/>
              </w:rPr>
              <w:tab/>
            </w:r>
            <w:r w:rsidR="00505F36">
              <w:rPr>
                <w:noProof/>
                <w:webHidden/>
              </w:rPr>
              <w:fldChar w:fldCharType="begin"/>
            </w:r>
            <w:r w:rsidR="00505F36">
              <w:rPr>
                <w:noProof/>
                <w:webHidden/>
              </w:rPr>
              <w:instrText xml:space="preserve"> PAGEREF _Toc149672638 \h </w:instrText>
            </w:r>
            <w:r w:rsidR="00505F36">
              <w:rPr>
                <w:noProof/>
                <w:webHidden/>
              </w:rPr>
            </w:r>
            <w:r w:rsidR="00505F36">
              <w:rPr>
                <w:noProof/>
                <w:webHidden/>
              </w:rPr>
              <w:fldChar w:fldCharType="separate"/>
            </w:r>
            <w:r w:rsidR="00955473">
              <w:rPr>
                <w:noProof/>
                <w:webHidden/>
              </w:rPr>
              <w:t>2</w:t>
            </w:r>
            <w:r w:rsidR="00505F36">
              <w:rPr>
                <w:noProof/>
                <w:webHidden/>
              </w:rPr>
              <w:fldChar w:fldCharType="end"/>
            </w:r>
          </w:hyperlink>
        </w:p>
        <w:p w14:paraId="685785E9" w14:textId="46113A1C" w:rsidR="00505F36" w:rsidRDefault="00000000">
          <w:pPr>
            <w:pStyle w:val="TDC1"/>
            <w:tabs>
              <w:tab w:val="right" w:leader="dot" w:pos="9747"/>
            </w:tabs>
            <w:rPr>
              <w:rFonts w:eastAsiaTheme="minorEastAsia"/>
              <w:noProof/>
              <w:kern w:val="2"/>
              <w:lang w:val="es-419" w:eastAsia="es-419"/>
              <w14:ligatures w14:val="standardContextual"/>
            </w:rPr>
          </w:pPr>
          <w:hyperlink w:anchor="_Toc149672639" w:history="1">
            <w:r w:rsidR="00505F36" w:rsidRPr="007B2394">
              <w:rPr>
                <w:rStyle w:val="Hipervnculo"/>
                <w:noProof/>
              </w:rPr>
              <w:t>Tabla de Contenidos</w:t>
            </w:r>
            <w:r w:rsidR="00505F36">
              <w:rPr>
                <w:noProof/>
                <w:webHidden/>
              </w:rPr>
              <w:tab/>
            </w:r>
            <w:r w:rsidR="00505F36">
              <w:rPr>
                <w:noProof/>
                <w:webHidden/>
              </w:rPr>
              <w:fldChar w:fldCharType="begin"/>
            </w:r>
            <w:r w:rsidR="00505F36">
              <w:rPr>
                <w:noProof/>
                <w:webHidden/>
              </w:rPr>
              <w:instrText xml:space="preserve"> PAGEREF _Toc149672639 \h </w:instrText>
            </w:r>
            <w:r w:rsidR="00505F36">
              <w:rPr>
                <w:noProof/>
                <w:webHidden/>
              </w:rPr>
            </w:r>
            <w:r w:rsidR="00505F36">
              <w:rPr>
                <w:noProof/>
                <w:webHidden/>
              </w:rPr>
              <w:fldChar w:fldCharType="separate"/>
            </w:r>
            <w:r w:rsidR="00955473">
              <w:rPr>
                <w:noProof/>
                <w:webHidden/>
              </w:rPr>
              <w:t>5</w:t>
            </w:r>
            <w:r w:rsidR="00505F36">
              <w:rPr>
                <w:noProof/>
                <w:webHidden/>
              </w:rPr>
              <w:fldChar w:fldCharType="end"/>
            </w:r>
          </w:hyperlink>
        </w:p>
        <w:p w14:paraId="00B91F87" w14:textId="772EA3FA" w:rsidR="00505F36" w:rsidRDefault="00000000">
          <w:pPr>
            <w:pStyle w:val="TDC1"/>
            <w:tabs>
              <w:tab w:val="right" w:leader="dot" w:pos="9747"/>
            </w:tabs>
            <w:rPr>
              <w:rFonts w:eastAsiaTheme="minorEastAsia"/>
              <w:noProof/>
              <w:kern w:val="2"/>
              <w:lang w:val="es-419" w:eastAsia="es-419"/>
              <w14:ligatures w14:val="standardContextual"/>
            </w:rPr>
          </w:pPr>
          <w:hyperlink w:anchor="_Toc149672640" w:history="1">
            <w:r w:rsidR="00505F36" w:rsidRPr="007B2394">
              <w:rPr>
                <w:rStyle w:val="Hipervnculo"/>
                <w:noProof/>
              </w:rPr>
              <w:t>Introducción</w:t>
            </w:r>
            <w:r w:rsidR="00505F36">
              <w:rPr>
                <w:noProof/>
                <w:webHidden/>
              </w:rPr>
              <w:tab/>
            </w:r>
            <w:r w:rsidR="00505F36">
              <w:rPr>
                <w:noProof/>
                <w:webHidden/>
              </w:rPr>
              <w:fldChar w:fldCharType="begin"/>
            </w:r>
            <w:r w:rsidR="00505F36">
              <w:rPr>
                <w:noProof/>
                <w:webHidden/>
              </w:rPr>
              <w:instrText xml:space="preserve"> PAGEREF _Toc149672640 \h </w:instrText>
            </w:r>
            <w:r w:rsidR="00505F36">
              <w:rPr>
                <w:noProof/>
                <w:webHidden/>
              </w:rPr>
            </w:r>
            <w:r w:rsidR="00505F36">
              <w:rPr>
                <w:noProof/>
                <w:webHidden/>
              </w:rPr>
              <w:fldChar w:fldCharType="separate"/>
            </w:r>
            <w:r w:rsidR="00955473">
              <w:rPr>
                <w:noProof/>
                <w:webHidden/>
              </w:rPr>
              <w:t>7</w:t>
            </w:r>
            <w:r w:rsidR="00505F36">
              <w:rPr>
                <w:noProof/>
                <w:webHidden/>
              </w:rPr>
              <w:fldChar w:fldCharType="end"/>
            </w:r>
          </w:hyperlink>
        </w:p>
        <w:p w14:paraId="58FB3663" w14:textId="18A31246" w:rsidR="00505F36" w:rsidRDefault="00000000">
          <w:pPr>
            <w:pStyle w:val="TDC1"/>
            <w:tabs>
              <w:tab w:val="right" w:leader="dot" w:pos="9747"/>
            </w:tabs>
            <w:rPr>
              <w:rFonts w:eastAsiaTheme="minorEastAsia"/>
              <w:noProof/>
              <w:kern w:val="2"/>
              <w:lang w:val="es-419" w:eastAsia="es-419"/>
              <w14:ligatures w14:val="standardContextual"/>
            </w:rPr>
          </w:pPr>
          <w:hyperlink w:anchor="_Toc149672641" w:history="1">
            <w:r w:rsidR="00505F36" w:rsidRPr="007B2394">
              <w:rPr>
                <w:rStyle w:val="Hipervnculo"/>
                <w:noProof/>
              </w:rPr>
              <w:t>Núcleo del documento</w:t>
            </w:r>
            <w:r w:rsidR="00505F36">
              <w:rPr>
                <w:noProof/>
                <w:webHidden/>
              </w:rPr>
              <w:tab/>
            </w:r>
            <w:r w:rsidR="00505F36">
              <w:rPr>
                <w:noProof/>
                <w:webHidden/>
              </w:rPr>
              <w:fldChar w:fldCharType="begin"/>
            </w:r>
            <w:r w:rsidR="00505F36">
              <w:rPr>
                <w:noProof/>
                <w:webHidden/>
              </w:rPr>
              <w:instrText xml:space="preserve"> PAGEREF _Toc149672641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8626496" w14:textId="0D76CED0" w:rsidR="00505F36" w:rsidRDefault="00000000">
          <w:pPr>
            <w:pStyle w:val="TDC2"/>
            <w:tabs>
              <w:tab w:val="right" w:leader="dot" w:pos="9747"/>
            </w:tabs>
            <w:rPr>
              <w:rFonts w:eastAsiaTheme="minorEastAsia"/>
              <w:noProof/>
              <w:kern w:val="2"/>
              <w:lang w:val="es-419" w:eastAsia="es-419"/>
              <w14:ligatures w14:val="standardContextual"/>
            </w:rPr>
          </w:pPr>
          <w:hyperlink w:anchor="_Toc149672642" w:history="1">
            <w:r w:rsidR="00505F36" w:rsidRPr="007B2394">
              <w:rPr>
                <w:rStyle w:val="Hipervnculo"/>
                <w:noProof/>
              </w:rPr>
              <w:t>Definición del proyecto y exploración de bases de datos</w:t>
            </w:r>
            <w:r w:rsidR="00505F36">
              <w:rPr>
                <w:noProof/>
                <w:webHidden/>
              </w:rPr>
              <w:tab/>
            </w:r>
            <w:r w:rsidR="00505F36">
              <w:rPr>
                <w:noProof/>
                <w:webHidden/>
              </w:rPr>
              <w:fldChar w:fldCharType="begin"/>
            </w:r>
            <w:r w:rsidR="00505F36">
              <w:rPr>
                <w:noProof/>
                <w:webHidden/>
              </w:rPr>
              <w:instrText xml:space="preserve"> PAGEREF _Toc149672642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1B98DA8" w14:textId="75A18762" w:rsidR="00505F36" w:rsidRDefault="00000000">
          <w:pPr>
            <w:pStyle w:val="TDC2"/>
            <w:tabs>
              <w:tab w:val="right" w:leader="dot" w:pos="9747"/>
            </w:tabs>
            <w:rPr>
              <w:rFonts w:eastAsiaTheme="minorEastAsia"/>
              <w:noProof/>
              <w:kern w:val="2"/>
              <w:lang w:val="es-419" w:eastAsia="es-419"/>
              <w14:ligatures w14:val="standardContextual"/>
            </w:rPr>
          </w:pPr>
          <w:hyperlink w:anchor="_Toc149672643" w:history="1">
            <w:r w:rsidR="00505F36" w:rsidRPr="007B2394">
              <w:rPr>
                <w:rStyle w:val="Hipervnculo"/>
                <w:noProof/>
              </w:rPr>
              <w:t>Estructura de la Base de Datos</w:t>
            </w:r>
            <w:r w:rsidR="00505F36">
              <w:rPr>
                <w:noProof/>
                <w:webHidden/>
              </w:rPr>
              <w:tab/>
            </w:r>
            <w:r w:rsidR="00505F36">
              <w:rPr>
                <w:noProof/>
                <w:webHidden/>
              </w:rPr>
              <w:fldChar w:fldCharType="begin"/>
            </w:r>
            <w:r w:rsidR="00505F36">
              <w:rPr>
                <w:noProof/>
                <w:webHidden/>
              </w:rPr>
              <w:instrText xml:space="preserve"> PAGEREF _Toc149672643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67C4497" w14:textId="62CF83E5" w:rsidR="00505F36" w:rsidRDefault="00000000">
          <w:pPr>
            <w:pStyle w:val="TDC3"/>
            <w:tabs>
              <w:tab w:val="right" w:leader="dot" w:pos="9747"/>
            </w:tabs>
            <w:rPr>
              <w:rFonts w:eastAsiaTheme="minorEastAsia"/>
              <w:noProof/>
              <w:kern w:val="2"/>
              <w:lang w:val="es-419" w:eastAsia="es-419"/>
              <w14:ligatures w14:val="standardContextual"/>
            </w:rPr>
          </w:pPr>
          <w:hyperlink w:anchor="_Toc149672644" w:history="1">
            <w:r w:rsidR="00505F36" w:rsidRPr="007B2394">
              <w:rPr>
                <w:rStyle w:val="Hipervnculo"/>
                <w:noProof/>
              </w:rPr>
              <w:t>Tabla PAISES</w:t>
            </w:r>
            <w:r w:rsidR="00505F36">
              <w:rPr>
                <w:noProof/>
                <w:webHidden/>
              </w:rPr>
              <w:tab/>
            </w:r>
            <w:r w:rsidR="00505F36">
              <w:rPr>
                <w:noProof/>
                <w:webHidden/>
              </w:rPr>
              <w:fldChar w:fldCharType="begin"/>
            </w:r>
            <w:r w:rsidR="00505F36">
              <w:rPr>
                <w:noProof/>
                <w:webHidden/>
              </w:rPr>
              <w:instrText xml:space="preserve"> PAGEREF _Toc149672644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58603789" w14:textId="00FB214C" w:rsidR="00505F36" w:rsidRDefault="00000000">
          <w:pPr>
            <w:pStyle w:val="TDC3"/>
            <w:tabs>
              <w:tab w:val="right" w:leader="dot" w:pos="9747"/>
            </w:tabs>
            <w:rPr>
              <w:rFonts w:eastAsiaTheme="minorEastAsia"/>
              <w:noProof/>
              <w:kern w:val="2"/>
              <w:lang w:val="es-419" w:eastAsia="es-419"/>
              <w14:ligatures w14:val="standardContextual"/>
            </w:rPr>
          </w:pPr>
          <w:hyperlink w:anchor="_Toc149672645" w:history="1">
            <w:r w:rsidR="00505F36" w:rsidRPr="007B2394">
              <w:rPr>
                <w:rStyle w:val="Hipervnculo"/>
                <w:noProof/>
              </w:rPr>
              <w:t>Tabla COVID DAILY</w:t>
            </w:r>
            <w:r w:rsidR="00505F36">
              <w:rPr>
                <w:noProof/>
                <w:webHidden/>
              </w:rPr>
              <w:tab/>
            </w:r>
            <w:r w:rsidR="00505F36">
              <w:rPr>
                <w:noProof/>
                <w:webHidden/>
              </w:rPr>
              <w:fldChar w:fldCharType="begin"/>
            </w:r>
            <w:r w:rsidR="00505F36">
              <w:rPr>
                <w:noProof/>
                <w:webHidden/>
              </w:rPr>
              <w:instrText xml:space="preserve"> PAGEREF _Toc149672645 \h </w:instrText>
            </w:r>
            <w:r w:rsidR="00505F36">
              <w:rPr>
                <w:noProof/>
                <w:webHidden/>
              </w:rPr>
            </w:r>
            <w:r w:rsidR="00505F36">
              <w:rPr>
                <w:noProof/>
                <w:webHidden/>
              </w:rPr>
              <w:fldChar w:fldCharType="separate"/>
            </w:r>
            <w:r w:rsidR="00955473">
              <w:rPr>
                <w:noProof/>
                <w:webHidden/>
              </w:rPr>
              <w:t>9</w:t>
            </w:r>
            <w:r w:rsidR="00505F36">
              <w:rPr>
                <w:noProof/>
                <w:webHidden/>
              </w:rPr>
              <w:fldChar w:fldCharType="end"/>
            </w:r>
          </w:hyperlink>
        </w:p>
        <w:p w14:paraId="7E3F6512" w14:textId="532BB180" w:rsidR="00505F36" w:rsidRDefault="00000000">
          <w:pPr>
            <w:pStyle w:val="TDC3"/>
            <w:tabs>
              <w:tab w:val="right" w:leader="dot" w:pos="9747"/>
            </w:tabs>
            <w:rPr>
              <w:rFonts w:eastAsiaTheme="minorEastAsia"/>
              <w:noProof/>
              <w:kern w:val="2"/>
              <w:lang w:val="es-419" w:eastAsia="es-419"/>
              <w14:ligatures w14:val="standardContextual"/>
            </w:rPr>
          </w:pPr>
          <w:hyperlink w:anchor="_Toc149672646" w:history="1">
            <w:r w:rsidR="00505F36" w:rsidRPr="007B2394">
              <w:rPr>
                <w:rStyle w:val="Hipervnculo"/>
                <w:noProof/>
              </w:rPr>
              <w:t>Tabla CASOS HOSPITALIZADOS _UCI_EU</w:t>
            </w:r>
            <w:r w:rsidR="00505F36">
              <w:rPr>
                <w:noProof/>
                <w:webHidden/>
              </w:rPr>
              <w:tab/>
            </w:r>
            <w:r w:rsidR="00505F36">
              <w:rPr>
                <w:noProof/>
                <w:webHidden/>
              </w:rPr>
              <w:fldChar w:fldCharType="begin"/>
            </w:r>
            <w:r w:rsidR="00505F36">
              <w:rPr>
                <w:noProof/>
                <w:webHidden/>
              </w:rPr>
              <w:instrText xml:space="preserve"> PAGEREF _Toc149672646 \h </w:instrText>
            </w:r>
            <w:r w:rsidR="00505F36">
              <w:rPr>
                <w:noProof/>
                <w:webHidden/>
              </w:rPr>
            </w:r>
            <w:r w:rsidR="00505F36">
              <w:rPr>
                <w:noProof/>
                <w:webHidden/>
              </w:rPr>
              <w:fldChar w:fldCharType="separate"/>
            </w:r>
            <w:r w:rsidR="00955473">
              <w:rPr>
                <w:noProof/>
                <w:webHidden/>
              </w:rPr>
              <w:t>10</w:t>
            </w:r>
            <w:r w:rsidR="00505F36">
              <w:rPr>
                <w:noProof/>
                <w:webHidden/>
              </w:rPr>
              <w:fldChar w:fldCharType="end"/>
            </w:r>
          </w:hyperlink>
        </w:p>
        <w:p w14:paraId="61156FBA" w14:textId="5418C596" w:rsidR="00505F36" w:rsidRDefault="00000000">
          <w:pPr>
            <w:pStyle w:val="TDC3"/>
            <w:tabs>
              <w:tab w:val="right" w:leader="dot" w:pos="9747"/>
            </w:tabs>
            <w:rPr>
              <w:rFonts w:eastAsiaTheme="minorEastAsia"/>
              <w:noProof/>
              <w:kern w:val="2"/>
              <w:lang w:val="es-419" w:eastAsia="es-419"/>
              <w14:ligatures w14:val="standardContextual"/>
            </w:rPr>
          </w:pPr>
          <w:hyperlink w:anchor="_Toc149672647" w:history="1">
            <w:r w:rsidR="00505F36" w:rsidRPr="007B2394">
              <w:rPr>
                <w:rStyle w:val="Hipervnculo"/>
                <w:noProof/>
              </w:rPr>
              <w:t>Tabla TESTING COVID_EU</w:t>
            </w:r>
            <w:r w:rsidR="00505F36">
              <w:rPr>
                <w:noProof/>
                <w:webHidden/>
              </w:rPr>
              <w:tab/>
            </w:r>
            <w:r w:rsidR="00505F36">
              <w:rPr>
                <w:noProof/>
                <w:webHidden/>
              </w:rPr>
              <w:fldChar w:fldCharType="begin"/>
            </w:r>
            <w:r w:rsidR="00505F36">
              <w:rPr>
                <w:noProof/>
                <w:webHidden/>
              </w:rPr>
              <w:instrText xml:space="preserve"> PAGEREF _Toc149672647 \h </w:instrText>
            </w:r>
            <w:r w:rsidR="00505F36">
              <w:rPr>
                <w:noProof/>
                <w:webHidden/>
              </w:rPr>
            </w:r>
            <w:r w:rsidR="00505F36">
              <w:rPr>
                <w:noProof/>
                <w:webHidden/>
              </w:rPr>
              <w:fldChar w:fldCharType="separate"/>
            </w:r>
            <w:r w:rsidR="00955473">
              <w:rPr>
                <w:noProof/>
                <w:webHidden/>
              </w:rPr>
              <w:t>10</w:t>
            </w:r>
            <w:r w:rsidR="00505F36">
              <w:rPr>
                <w:noProof/>
                <w:webHidden/>
              </w:rPr>
              <w:fldChar w:fldCharType="end"/>
            </w:r>
          </w:hyperlink>
        </w:p>
        <w:p w14:paraId="0E6C2D15" w14:textId="05724FB4" w:rsidR="00505F36" w:rsidRDefault="00000000">
          <w:pPr>
            <w:pStyle w:val="TDC3"/>
            <w:tabs>
              <w:tab w:val="right" w:leader="dot" w:pos="9747"/>
            </w:tabs>
            <w:rPr>
              <w:rFonts w:eastAsiaTheme="minorEastAsia"/>
              <w:noProof/>
              <w:kern w:val="2"/>
              <w:lang w:val="es-419" w:eastAsia="es-419"/>
              <w14:ligatures w14:val="standardContextual"/>
            </w:rPr>
          </w:pPr>
          <w:hyperlink w:anchor="_Toc149672648" w:history="1">
            <w:r w:rsidR="00505F36" w:rsidRPr="007B2394">
              <w:rPr>
                <w:rStyle w:val="Hipervnculo"/>
                <w:noProof/>
              </w:rPr>
              <w:t>Tabla VACUNACIONES</w:t>
            </w:r>
            <w:r w:rsidR="00505F36">
              <w:rPr>
                <w:noProof/>
                <w:webHidden/>
              </w:rPr>
              <w:tab/>
            </w:r>
            <w:r w:rsidR="00505F36">
              <w:rPr>
                <w:noProof/>
                <w:webHidden/>
              </w:rPr>
              <w:fldChar w:fldCharType="begin"/>
            </w:r>
            <w:r w:rsidR="00505F36">
              <w:rPr>
                <w:noProof/>
                <w:webHidden/>
              </w:rPr>
              <w:instrText xml:space="preserve"> PAGEREF _Toc149672648 \h </w:instrText>
            </w:r>
            <w:r w:rsidR="00505F36">
              <w:rPr>
                <w:noProof/>
                <w:webHidden/>
              </w:rPr>
            </w:r>
            <w:r w:rsidR="00505F36">
              <w:rPr>
                <w:noProof/>
                <w:webHidden/>
              </w:rPr>
              <w:fldChar w:fldCharType="separate"/>
            </w:r>
            <w:r w:rsidR="00955473">
              <w:rPr>
                <w:noProof/>
                <w:webHidden/>
              </w:rPr>
              <w:t>11</w:t>
            </w:r>
            <w:r w:rsidR="00505F36">
              <w:rPr>
                <w:noProof/>
                <w:webHidden/>
              </w:rPr>
              <w:fldChar w:fldCharType="end"/>
            </w:r>
          </w:hyperlink>
        </w:p>
        <w:p w14:paraId="670A316E" w14:textId="79970948" w:rsidR="00505F36" w:rsidRDefault="00000000">
          <w:pPr>
            <w:pStyle w:val="TDC3"/>
            <w:tabs>
              <w:tab w:val="right" w:leader="dot" w:pos="9747"/>
            </w:tabs>
            <w:rPr>
              <w:rFonts w:eastAsiaTheme="minorEastAsia"/>
              <w:noProof/>
              <w:kern w:val="2"/>
              <w:lang w:val="es-419" w:eastAsia="es-419"/>
              <w14:ligatures w14:val="standardContextual"/>
            </w:rPr>
          </w:pPr>
          <w:hyperlink w:anchor="_Toc149672649" w:history="1">
            <w:r w:rsidR="00505F36" w:rsidRPr="007B2394">
              <w:rPr>
                <w:rStyle w:val="Hipervnculo"/>
                <w:noProof/>
              </w:rPr>
              <w:t>Tabla VACUNAS_TIPOS</w:t>
            </w:r>
            <w:r w:rsidR="00505F36">
              <w:rPr>
                <w:noProof/>
                <w:webHidden/>
              </w:rPr>
              <w:tab/>
            </w:r>
            <w:r w:rsidR="00505F36">
              <w:rPr>
                <w:noProof/>
                <w:webHidden/>
              </w:rPr>
              <w:fldChar w:fldCharType="begin"/>
            </w:r>
            <w:r w:rsidR="00505F36">
              <w:rPr>
                <w:noProof/>
                <w:webHidden/>
              </w:rPr>
              <w:instrText xml:space="preserve"> PAGEREF _Toc149672649 \h </w:instrText>
            </w:r>
            <w:r w:rsidR="00505F36">
              <w:rPr>
                <w:noProof/>
                <w:webHidden/>
              </w:rPr>
            </w:r>
            <w:r w:rsidR="00505F36">
              <w:rPr>
                <w:noProof/>
                <w:webHidden/>
              </w:rPr>
              <w:fldChar w:fldCharType="separate"/>
            </w:r>
            <w:r w:rsidR="00955473">
              <w:rPr>
                <w:noProof/>
                <w:webHidden/>
              </w:rPr>
              <w:t>12</w:t>
            </w:r>
            <w:r w:rsidR="00505F36">
              <w:rPr>
                <w:noProof/>
                <w:webHidden/>
              </w:rPr>
              <w:fldChar w:fldCharType="end"/>
            </w:r>
          </w:hyperlink>
        </w:p>
        <w:p w14:paraId="0D1728A6" w14:textId="290D6428" w:rsidR="00505F36" w:rsidRDefault="00000000">
          <w:pPr>
            <w:pStyle w:val="TDC2"/>
            <w:tabs>
              <w:tab w:val="right" w:leader="dot" w:pos="9747"/>
            </w:tabs>
            <w:rPr>
              <w:rFonts w:eastAsiaTheme="minorEastAsia"/>
              <w:noProof/>
              <w:kern w:val="2"/>
              <w:lang w:val="es-419" w:eastAsia="es-419"/>
              <w14:ligatures w14:val="standardContextual"/>
            </w:rPr>
          </w:pPr>
          <w:hyperlink w:anchor="_Toc149672650" w:history="1">
            <w:r w:rsidR="00505F36" w:rsidRPr="007B2394">
              <w:rPr>
                <w:rStyle w:val="Hipervnculo"/>
                <w:noProof/>
              </w:rPr>
              <w:t>Fase ETL (Extracción, Transformación y Carga)</w:t>
            </w:r>
            <w:r w:rsidR="00505F36">
              <w:rPr>
                <w:noProof/>
                <w:webHidden/>
              </w:rPr>
              <w:tab/>
            </w:r>
            <w:r w:rsidR="00505F36">
              <w:rPr>
                <w:noProof/>
                <w:webHidden/>
              </w:rPr>
              <w:fldChar w:fldCharType="begin"/>
            </w:r>
            <w:r w:rsidR="00505F36">
              <w:rPr>
                <w:noProof/>
                <w:webHidden/>
              </w:rPr>
              <w:instrText xml:space="preserve"> PAGEREF _Toc149672650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4C7F1A0F" w14:textId="74168FD1" w:rsidR="00505F36" w:rsidRDefault="00000000">
          <w:pPr>
            <w:pStyle w:val="TDC3"/>
            <w:tabs>
              <w:tab w:val="right" w:leader="dot" w:pos="9747"/>
            </w:tabs>
            <w:rPr>
              <w:rFonts w:eastAsiaTheme="minorEastAsia"/>
              <w:noProof/>
              <w:kern w:val="2"/>
              <w:lang w:val="es-419" w:eastAsia="es-419"/>
              <w14:ligatures w14:val="standardContextual"/>
            </w:rPr>
          </w:pPr>
          <w:hyperlink w:anchor="_Toc149672651" w:history="1">
            <w:r w:rsidR="00505F36" w:rsidRPr="007B2394">
              <w:rPr>
                <w:rStyle w:val="Hipervnculo"/>
                <w:noProof/>
              </w:rPr>
              <w:t>Extracción de Datos</w:t>
            </w:r>
            <w:r w:rsidR="00505F36">
              <w:rPr>
                <w:noProof/>
                <w:webHidden/>
              </w:rPr>
              <w:tab/>
            </w:r>
            <w:r w:rsidR="00505F36">
              <w:rPr>
                <w:noProof/>
                <w:webHidden/>
              </w:rPr>
              <w:fldChar w:fldCharType="begin"/>
            </w:r>
            <w:r w:rsidR="00505F36">
              <w:rPr>
                <w:noProof/>
                <w:webHidden/>
              </w:rPr>
              <w:instrText xml:space="preserve"> PAGEREF _Toc149672651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43177C4D" w14:textId="084E3D88" w:rsidR="00505F36" w:rsidRDefault="00000000">
          <w:pPr>
            <w:pStyle w:val="TDC3"/>
            <w:tabs>
              <w:tab w:val="right" w:leader="dot" w:pos="9747"/>
            </w:tabs>
            <w:rPr>
              <w:rFonts w:eastAsiaTheme="minorEastAsia"/>
              <w:noProof/>
              <w:kern w:val="2"/>
              <w:lang w:val="es-419" w:eastAsia="es-419"/>
              <w14:ligatures w14:val="standardContextual"/>
            </w:rPr>
          </w:pPr>
          <w:hyperlink w:anchor="_Toc149672652" w:history="1">
            <w:r w:rsidR="00505F36" w:rsidRPr="007B2394">
              <w:rPr>
                <w:rStyle w:val="Hipervnculo"/>
                <w:noProof/>
              </w:rPr>
              <w:t>Transformación</w:t>
            </w:r>
            <w:r w:rsidR="00505F36">
              <w:rPr>
                <w:noProof/>
                <w:webHidden/>
              </w:rPr>
              <w:tab/>
            </w:r>
            <w:r w:rsidR="00505F36">
              <w:rPr>
                <w:noProof/>
                <w:webHidden/>
              </w:rPr>
              <w:fldChar w:fldCharType="begin"/>
            </w:r>
            <w:r w:rsidR="00505F36">
              <w:rPr>
                <w:noProof/>
                <w:webHidden/>
              </w:rPr>
              <w:instrText xml:space="preserve"> PAGEREF _Toc149672652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7708816B" w14:textId="2C4E2581" w:rsidR="00505F36" w:rsidRDefault="00000000">
          <w:pPr>
            <w:pStyle w:val="TDC3"/>
            <w:tabs>
              <w:tab w:val="right" w:leader="dot" w:pos="9747"/>
            </w:tabs>
            <w:rPr>
              <w:rFonts w:eastAsiaTheme="minorEastAsia"/>
              <w:noProof/>
              <w:kern w:val="2"/>
              <w:lang w:val="es-419" w:eastAsia="es-419"/>
              <w14:ligatures w14:val="standardContextual"/>
            </w:rPr>
          </w:pPr>
          <w:hyperlink w:anchor="_Toc149672653" w:history="1">
            <w:r w:rsidR="00505F36" w:rsidRPr="007B2394">
              <w:rPr>
                <w:rStyle w:val="Hipervnculo"/>
                <w:noProof/>
              </w:rPr>
              <w:t>Carga de Datos</w:t>
            </w:r>
            <w:r w:rsidR="00505F36">
              <w:rPr>
                <w:noProof/>
                <w:webHidden/>
              </w:rPr>
              <w:tab/>
            </w:r>
            <w:r w:rsidR="00505F36">
              <w:rPr>
                <w:noProof/>
                <w:webHidden/>
              </w:rPr>
              <w:fldChar w:fldCharType="begin"/>
            </w:r>
            <w:r w:rsidR="00505F36">
              <w:rPr>
                <w:noProof/>
                <w:webHidden/>
              </w:rPr>
              <w:instrText xml:space="preserve"> PAGEREF _Toc149672653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1C59D1D8" w14:textId="523EAF3A" w:rsidR="00505F36" w:rsidRDefault="00000000">
          <w:pPr>
            <w:pStyle w:val="TDC3"/>
            <w:tabs>
              <w:tab w:val="right" w:leader="dot" w:pos="9747"/>
            </w:tabs>
            <w:rPr>
              <w:rFonts w:eastAsiaTheme="minorEastAsia"/>
              <w:noProof/>
              <w:kern w:val="2"/>
              <w:lang w:val="es-419" w:eastAsia="es-419"/>
              <w14:ligatures w14:val="standardContextual"/>
            </w:rPr>
          </w:pPr>
          <w:hyperlink w:anchor="_Toc149672654" w:history="1">
            <w:r w:rsidR="00505F36" w:rsidRPr="007B2394">
              <w:rPr>
                <w:rStyle w:val="Hipervnculo"/>
                <w:noProof/>
              </w:rPr>
              <w:t>Notebooks</w:t>
            </w:r>
            <w:r w:rsidR="00505F36">
              <w:rPr>
                <w:noProof/>
                <w:webHidden/>
              </w:rPr>
              <w:tab/>
            </w:r>
            <w:r w:rsidR="00505F36">
              <w:rPr>
                <w:noProof/>
                <w:webHidden/>
              </w:rPr>
              <w:fldChar w:fldCharType="begin"/>
            </w:r>
            <w:r w:rsidR="00505F36">
              <w:rPr>
                <w:noProof/>
                <w:webHidden/>
              </w:rPr>
              <w:instrText xml:space="preserve"> PAGEREF _Toc149672654 \h </w:instrText>
            </w:r>
            <w:r w:rsidR="00505F36">
              <w:rPr>
                <w:noProof/>
                <w:webHidden/>
              </w:rPr>
            </w:r>
            <w:r w:rsidR="00505F36">
              <w:rPr>
                <w:noProof/>
                <w:webHidden/>
              </w:rPr>
              <w:fldChar w:fldCharType="separate"/>
            </w:r>
            <w:r w:rsidR="00955473">
              <w:rPr>
                <w:noProof/>
                <w:webHidden/>
              </w:rPr>
              <w:t>14</w:t>
            </w:r>
            <w:r w:rsidR="00505F36">
              <w:rPr>
                <w:noProof/>
                <w:webHidden/>
              </w:rPr>
              <w:fldChar w:fldCharType="end"/>
            </w:r>
          </w:hyperlink>
        </w:p>
        <w:p w14:paraId="3CD41B91" w14:textId="0FA7284B" w:rsidR="00505F36" w:rsidRDefault="00000000">
          <w:pPr>
            <w:pStyle w:val="TDC3"/>
            <w:tabs>
              <w:tab w:val="right" w:leader="dot" w:pos="9747"/>
            </w:tabs>
            <w:rPr>
              <w:rFonts w:eastAsiaTheme="minorEastAsia"/>
              <w:noProof/>
              <w:kern w:val="2"/>
              <w:lang w:val="es-419" w:eastAsia="es-419"/>
              <w14:ligatures w14:val="standardContextual"/>
            </w:rPr>
          </w:pPr>
          <w:hyperlink w:anchor="_Toc149672655" w:history="1">
            <w:r w:rsidR="00505F36" w:rsidRPr="007B2394">
              <w:rPr>
                <w:rStyle w:val="Hipervnculo"/>
                <w:noProof/>
              </w:rPr>
              <w:t>Almacenamiento en la Nube (Azure)</w:t>
            </w:r>
            <w:r w:rsidR="00505F36">
              <w:rPr>
                <w:noProof/>
                <w:webHidden/>
              </w:rPr>
              <w:tab/>
            </w:r>
            <w:r w:rsidR="00505F36">
              <w:rPr>
                <w:noProof/>
                <w:webHidden/>
              </w:rPr>
              <w:fldChar w:fldCharType="begin"/>
            </w:r>
            <w:r w:rsidR="00505F36">
              <w:rPr>
                <w:noProof/>
                <w:webHidden/>
              </w:rPr>
              <w:instrText xml:space="preserve"> PAGEREF _Toc149672655 \h </w:instrText>
            </w:r>
            <w:r w:rsidR="00505F36">
              <w:rPr>
                <w:noProof/>
                <w:webHidden/>
              </w:rPr>
            </w:r>
            <w:r w:rsidR="00505F36">
              <w:rPr>
                <w:noProof/>
                <w:webHidden/>
              </w:rPr>
              <w:fldChar w:fldCharType="separate"/>
            </w:r>
            <w:r w:rsidR="00955473">
              <w:rPr>
                <w:noProof/>
                <w:webHidden/>
              </w:rPr>
              <w:t>21</w:t>
            </w:r>
            <w:r w:rsidR="00505F36">
              <w:rPr>
                <w:noProof/>
                <w:webHidden/>
              </w:rPr>
              <w:fldChar w:fldCharType="end"/>
            </w:r>
          </w:hyperlink>
        </w:p>
        <w:p w14:paraId="30326A2F" w14:textId="0DE4A47E" w:rsidR="00505F36" w:rsidRDefault="00000000">
          <w:pPr>
            <w:pStyle w:val="TDC3"/>
            <w:tabs>
              <w:tab w:val="right" w:leader="dot" w:pos="9747"/>
            </w:tabs>
            <w:rPr>
              <w:rFonts w:eastAsiaTheme="minorEastAsia"/>
              <w:noProof/>
              <w:kern w:val="2"/>
              <w:lang w:val="es-419" w:eastAsia="es-419"/>
              <w14:ligatures w14:val="standardContextual"/>
            </w:rPr>
          </w:pPr>
          <w:hyperlink w:anchor="_Toc149672656" w:history="1">
            <w:r w:rsidR="00505F36" w:rsidRPr="007B2394">
              <w:rPr>
                <w:rStyle w:val="Hipervnculo"/>
                <w:noProof/>
              </w:rPr>
              <w:t>Almacenamiento en la Nube (Azure Data Studio)</w:t>
            </w:r>
            <w:r w:rsidR="00505F36">
              <w:rPr>
                <w:noProof/>
                <w:webHidden/>
              </w:rPr>
              <w:tab/>
            </w:r>
            <w:r w:rsidR="00505F36">
              <w:rPr>
                <w:noProof/>
                <w:webHidden/>
              </w:rPr>
              <w:fldChar w:fldCharType="begin"/>
            </w:r>
            <w:r w:rsidR="00505F36">
              <w:rPr>
                <w:noProof/>
                <w:webHidden/>
              </w:rPr>
              <w:instrText xml:space="preserve"> PAGEREF _Toc149672656 \h </w:instrText>
            </w:r>
            <w:r w:rsidR="00505F36">
              <w:rPr>
                <w:noProof/>
                <w:webHidden/>
              </w:rPr>
            </w:r>
            <w:r w:rsidR="00505F36">
              <w:rPr>
                <w:noProof/>
                <w:webHidden/>
              </w:rPr>
              <w:fldChar w:fldCharType="separate"/>
            </w:r>
            <w:r w:rsidR="00955473">
              <w:rPr>
                <w:noProof/>
                <w:webHidden/>
              </w:rPr>
              <w:t>23</w:t>
            </w:r>
            <w:r w:rsidR="00505F36">
              <w:rPr>
                <w:noProof/>
                <w:webHidden/>
              </w:rPr>
              <w:fldChar w:fldCharType="end"/>
            </w:r>
          </w:hyperlink>
        </w:p>
        <w:p w14:paraId="1920651E" w14:textId="35CDBEDD" w:rsidR="00505F36" w:rsidRDefault="00000000">
          <w:pPr>
            <w:pStyle w:val="TDC2"/>
            <w:tabs>
              <w:tab w:val="right" w:leader="dot" w:pos="9747"/>
            </w:tabs>
            <w:rPr>
              <w:rFonts w:eastAsiaTheme="minorEastAsia"/>
              <w:noProof/>
              <w:kern w:val="2"/>
              <w:lang w:val="es-419" w:eastAsia="es-419"/>
              <w14:ligatures w14:val="standardContextual"/>
            </w:rPr>
          </w:pPr>
          <w:hyperlink w:anchor="_Toc149672657" w:history="1">
            <w:r w:rsidR="00505F36" w:rsidRPr="007B2394">
              <w:rPr>
                <w:rStyle w:val="Hipervnculo"/>
                <w:noProof/>
              </w:rPr>
              <w:t>Visualización de los Datos</w:t>
            </w:r>
            <w:r w:rsidR="00505F36">
              <w:rPr>
                <w:noProof/>
                <w:webHidden/>
              </w:rPr>
              <w:tab/>
            </w:r>
            <w:r w:rsidR="00505F36">
              <w:rPr>
                <w:noProof/>
                <w:webHidden/>
              </w:rPr>
              <w:fldChar w:fldCharType="begin"/>
            </w:r>
            <w:r w:rsidR="00505F36">
              <w:rPr>
                <w:noProof/>
                <w:webHidden/>
              </w:rPr>
              <w:instrText xml:space="preserve"> PAGEREF _Toc149672657 \h </w:instrText>
            </w:r>
            <w:r w:rsidR="00505F36">
              <w:rPr>
                <w:noProof/>
                <w:webHidden/>
              </w:rPr>
            </w:r>
            <w:r w:rsidR="00505F36">
              <w:rPr>
                <w:noProof/>
                <w:webHidden/>
              </w:rPr>
              <w:fldChar w:fldCharType="separate"/>
            </w:r>
            <w:r w:rsidR="00955473">
              <w:rPr>
                <w:noProof/>
                <w:webHidden/>
              </w:rPr>
              <w:t>26</w:t>
            </w:r>
            <w:r w:rsidR="00505F36">
              <w:rPr>
                <w:noProof/>
                <w:webHidden/>
              </w:rPr>
              <w:fldChar w:fldCharType="end"/>
            </w:r>
          </w:hyperlink>
        </w:p>
        <w:p w14:paraId="0AD3F3C9" w14:textId="33BDFF4A" w:rsidR="00505F36" w:rsidRDefault="00000000">
          <w:pPr>
            <w:pStyle w:val="TDC3"/>
            <w:tabs>
              <w:tab w:val="right" w:leader="dot" w:pos="9747"/>
            </w:tabs>
            <w:rPr>
              <w:rFonts w:eastAsiaTheme="minorEastAsia"/>
              <w:noProof/>
              <w:kern w:val="2"/>
              <w:lang w:val="es-419" w:eastAsia="es-419"/>
              <w14:ligatures w14:val="standardContextual"/>
            </w:rPr>
          </w:pPr>
          <w:hyperlink w:anchor="_Toc149672658" w:history="1">
            <w:r w:rsidR="00505F36" w:rsidRPr="007B2394">
              <w:rPr>
                <w:rStyle w:val="Hipervnculo"/>
                <w:noProof/>
              </w:rPr>
              <w:t>Casos y Muertes</w:t>
            </w:r>
            <w:r w:rsidR="00505F36">
              <w:rPr>
                <w:noProof/>
                <w:webHidden/>
              </w:rPr>
              <w:tab/>
            </w:r>
            <w:r w:rsidR="00505F36">
              <w:rPr>
                <w:noProof/>
                <w:webHidden/>
              </w:rPr>
              <w:fldChar w:fldCharType="begin"/>
            </w:r>
            <w:r w:rsidR="00505F36">
              <w:rPr>
                <w:noProof/>
                <w:webHidden/>
              </w:rPr>
              <w:instrText xml:space="preserve"> PAGEREF _Toc149672658 \h </w:instrText>
            </w:r>
            <w:r w:rsidR="00505F36">
              <w:rPr>
                <w:noProof/>
                <w:webHidden/>
              </w:rPr>
            </w:r>
            <w:r w:rsidR="00505F36">
              <w:rPr>
                <w:noProof/>
                <w:webHidden/>
              </w:rPr>
              <w:fldChar w:fldCharType="separate"/>
            </w:r>
            <w:r w:rsidR="00955473">
              <w:rPr>
                <w:noProof/>
                <w:webHidden/>
              </w:rPr>
              <w:t>27</w:t>
            </w:r>
            <w:r w:rsidR="00505F36">
              <w:rPr>
                <w:noProof/>
                <w:webHidden/>
              </w:rPr>
              <w:fldChar w:fldCharType="end"/>
            </w:r>
          </w:hyperlink>
        </w:p>
        <w:p w14:paraId="003C2F3B" w14:textId="24F3E883" w:rsidR="00505F36" w:rsidRDefault="00000000">
          <w:pPr>
            <w:pStyle w:val="TDC3"/>
            <w:tabs>
              <w:tab w:val="right" w:leader="dot" w:pos="9747"/>
            </w:tabs>
            <w:rPr>
              <w:rFonts w:eastAsiaTheme="minorEastAsia"/>
              <w:noProof/>
              <w:kern w:val="2"/>
              <w:lang w:val="es-419" w:eastAsia="es-419"/>
              <w14:ligatures w14:val="standardContextual"/>
            </w:rPr>
          </w:pPr>
          <w:hyperlink w:anchor="_Toc149672659" w:history="1">
            <w:r w:rsidR="00505F36" w:rsidRPr="007B2394">
              <w:rPr>
                <w:rStyle w:val="Hipervnculo"/>
                <w:noProof/>
              </w:rPr>
              <w:t>Casos y muertes en función de la vacunación</w:t>
            </w:r>
            <w:r w:rsidR="00505F36">
              <w:rPr>
                <w:noProof/>
                <w:webHidden/>
              </w:rPr>
              <w:tab/>
            </w:r>
            <w:r w:rsidR="00505F36">
              <w:rPr>
                <w:noProof/>
                <w:webHidden/>
              </w:rPr>
              <w:fldChar w:fldCharType="begin"/>
            </w:r>
            <w:r w:rsidR="00505F36">
              <w:rPr>
                <w:noProof/>
                <w:webHidden/>
              </w:rPr>
              <w:instrText xml:space="preserve"> PAGEREF _Toc149672659 \h </w:instrText>
            </w:r>
            <w:r w:rsidR="00505F36">
              <w:rPr>
                <w:noProof/>
                <w:webHidden/>
              </w:rPr>
            </w:r>
            <w:r w:rsidR="00505F36">
              <w:rPr>
                <w:noProof/>
                <w:webHidden/>
              </w:rPr>
              <w:fldChar w:fldCharType="separate"/>
            </w:r>
            <w:r w:rsidR="00955473">
              <w:rPr>
                <w:noProof/>
                <w:webHidden/>
              </w:rPr>
              <w:t>29</w:t>
            </w:r>
            <w:r w:rsidR="00505F36">
              <w:rPr>
                <w:noProof/>
                <w:webHidden/>
              </w:rPr>
              <w:fldChar w:fldCharType="end"/>
            </w:r>
          </w:hyperlink>
        </w:p>
        <w:p w14:paraId="1FEC894E" w14:textId="74BBD2BA" w:rsidR="00505F36" w:rsidRDefault="00000000">
          <w:pPr>
            <w:pStyle w:val="TDC3"/>
            <w:tabs>
              <w:tab w:val="right" w:leader="dot" w:pos="9747"/>
            </w:tabs>
            <w:rPr>
              <w:rFonts w:eastAsiaTheme="minorEastAsia"/>
              <w:noProof/>
              <w:kern w:val="2"/>
              <w:lang w:val="es-419" w:eastAsia="es-419"/>
              <w14:ligatures w14:val="standardContextual"/>
            </w:rPr>
          </w:pPr>
          <w:hyperlink w:anchor="_Toc149672660" w:history="1">
            <w:r w:rsidR="00505F36" w:rsidRPr="007B2394">
              <w:rPr>
                <w:rStyle w:val="Hipervnculo"/>
                <w:noProof/>
              </w:rPr>
              <w:t>Casos y muertes en función de la población</w:t>
            </w:r>
            <w:r w:rsidR="00505F36">
              <w:rPr>
                <w:noProof/>
                <w:webHidden/>
              </w:rPr>
              <w:tab/>
            </w:r>
            <w:r w:rsidR="00505F36">
              <w:rPr>
                <w:noProof/>
                <w:webHidden/>
              </w:rPr>
              <w:fldChar w:fldCharType="begin"/>
            </w:r>
            <w:r w:rsidR="00505F36">
              <w:rPr>
                <w:noProof/>
                <w:webHidden/>
              </w:rPr>
              <w:instrText xml:space="preserve"> PAGEREF _Toc149672660 \h </w:instrText>
            </w:r>
            <w:r w:rsidR="00505F36">
              <w:rPr>
                <w:noProof/>
                <w:webHidden/>
              </w:rPr>
            </w:r>
            <w:r w:rsidR="00505F36">
              <w:rPr>
                <w:noProof/>
                <w:webHidden/>
              </w:rPr>
              <w:fldChar w:fldCharType="separate"/>
            </w:r>
            <w:r w:rsidR="00955473">
              <w:rPr>
                <w:noProof/>
                <w:webHidden/>
              </w:rPr>
              <w:t>29</w:t>
            </w:r>
            <w:r w:rsidR="00505F36">
              <w:rPr>
                <w:noProof/>
                <w:webHidden/>
              </w:rPr>
              <w:fldChar w:fldCharType="end"/>
            </w:r>
          </w:hyperlink>
        </w:p>
        <w:p w14:paraId="505C48E2" w14:textId="07E1D6A7" w:rsidR="00505F36" w:rsidRDefault="00000000">
          <w:pPr>
            <w:pStyle w:val="TDC3"/>
            <w:tabs>
              <w:tab w:val="right" w:leader="dot" w:pos="9747"/>
            </w:tabs>
            <w:rPr>
              <w:rFonts w:eastAsiaTheme="minorEastAsia"/>
              <w:noProof/>
              <w:kern w:val="2"/>
              <w:lang w:val="es-419" w:eastAsia="es-419"/>
              <w14:ligatures w14:val="standardContextual"/>
            </w:rPr>
          </w:pPr>
          <w:hyperlink w:anchor="_Toc149672661" w:history="1">
            <w:r w:rsidR="00505F36" w:rsidRPr="007B2394">
              <w:rPr>
                <w:rStyle w:val="Hipervnculo"/>
                <w:noProof/>
              </w:rPr>
              <w:t>Casos y muertes en función de áreas urbanas o rurales</w:t>
            </w:r>
            <w:r w:rsidR="00505F36">
              <w:rPr>
                <w:noProof/>
                <w:webHidden/>
              </w:rPr>
              <w:tab/>
            </w:r>
            <w:r w:rsidR="00505F36">
              <w:rPr>
                <w:noProof/>
                <w:webHidden/>
              </w:rPr>
              <w:fldChar w:fldCharType="begin"/>
            </w:r>
            <w:r w:rsidR="00505F36">
              <w:rPr>
                <w:noProof/>
                <w:webHidden/>
              </w:rPr>
              <w:instrText xml:space="preserve"> PAGEREF _Toc149672661 \h </w:instrText>
            </w:r>
            <w:r w:rsidR="00505F36">
              <w:rPr>
                <w:noProof/>
                <w:webHidden/>
              </w:rPr>
            </w:r>
            <w:r w:rsidR="00505F36">
              <w:rPr>
                <w:noProof/>
                <w:webHidden/>
              </w:rPr>
              <w:fldChar w:fldCharType="separate"/>
            </w:r>
            <w:r w:rsidR="00955473">
              <w:rPr>
                <w:noProof/>
                <w:webHidden/>
              </w:rPr>
              <w:t>30</w:t>
            </w:r>
            <w:r w:rsidR="00505F36">
              <w:rPr>
                <w:noProof/>
                <w:webHidden/>
              </w:rPr>
              <w:fldChar w:fldCharType="end"/>
            </w:r>
          </w:hyperlink>
        </w:p>
        <w:p w14:paraId="7F64DC44" w14:textId="249E2D0A" w:rsidR="00505F36" w:rsidRDefault="00000000">
          <w:pPr>
            <w:pStyle w:val="TDC3"/>
            <w:tabs>
              <w:tab w:val="right" w:leader="dot" w:pos="9747"/>
            </w:tabs>
            <w:rPr>
              <w:rFonts w:eastAsiaTheme="minorEastAsia"/>
              <w:noProof/>
              <w:kern w:val="2"/>
              <w:lang w:val="es-419" w:eastAsia="es-419"/>
              <w14:ligatures w14:val="standardContextual"/>
            </w:rPr>
          </w:pPr>
          <w:hyperlink w:anchor="_Toc149672662" w:history="1">
            <w:r w:rsidR="00505F36" w:rsidRPr="007B2394">
              <w:rPr>
                <w:rStyle w:val="Hipervnculo"/>
                <w:noProof/>
              </w:rPr>
              <w:t>Casos y muertes en función de acceso a servicios básicos</w:t>
            </w:r>
            <w:r w:rsidR="00505F36">
              <w:rPr>
                <w:noProof/>
                <w:webHidden/>
              </w:rPr>
              <w:tab/>
            </w:r>
            <w:r w:rsidR="00505F36">
              <w:rPr>
                <w:noProof/>
                <w:webHidden/>
              </w:rPr>
              <w:fldChar w:fldCharType="begin"/>
            </w:r>
            <w:r w:rsidR="00505F36">
              <w:rPr>
                <w:noProof/>
                <w:webHidden/>
              </w:rPr>
              <w:instrText xml:space="preserve"> PAGEREF _Toc149672662 \h </w:instrText>
            </w:r>
            <w:r w:rsidR="00505F36">
              <w:rPr>
                <w:noProof/>
                <w:webHidden/>
              </w:rPr>
            </w:r>
            <w:r w:rsidR="00505F36">
              <w:rPr>
                <w:noProof/>
                <w:webHidden/>
              </w:rPr>
              <w:fldChar w:fldCharType="separate"/>
            </w:r>
            <w:r w:rsidR="00955473">
              <w:rPr>
                <w:noProof/>
                <w:webHidden/>
              </w:rPr>
              <w:t>31</w:t>
            </w:r>
            <w:r w:rsidR="00505F36">
              <w:rPr>
                <w:noProof/>
                <w:webHidden/>
              </w:rPr>
              <w:fldChar w:fldCharType="end"/>
            </w:r>
          </w:hyperlink>
        </w:p>
        <w:p w14:paraId="5B63188F" w14:textId="2A2C66AF" w:rsidR="00505F36" w:rsidRDefault="00000000">
          <w:pPr>
            <w:pStyle w:val="TDC3"/>
            <w:tabs>
              <w:tab w:val="right" w:leader="dot" w:pos="9747"/>
            </w:tabs>
            <w:rPr>
              <w:rFonts w:eastAsiaTheme="minorEastAsia"/>
              <w:noProof/>
              <w:kern w:val="2"/>
              <w:lang w:val="es-419" w:eastAsia="es-419"/>
              <w14:ligatures w14:val="standardContextual"/>
            </w:rPr>
          </w:pPr>
          <w:hyperlink w:anchor="_Toc149672663" w:history="1">
            <w:r w:rsidR="00505F36" w:rsidRPr="007B2394">
              <w:rPr>
                <w:rStyle w:val="Hipervnculo"/>
                <w:noProof/>
              </w:rPr>
              <w:t>Casos y muertes en función del PIB</w:t>
            </w:r>
            <w:r w:rsidR="00505F36">
              <w:rPr>
                <w:noProof/>
                <w:webHidden/>
              </w:rPr>
              <w:tab/>
            </w:r>
            <w:r w:rsidR="00505F36">
              <w:rPr>
                <w:noProof/>
                <w:webHidden/>
              </w:rPr>
              <w:fldChar w:fldCharType="begin"/>
            </w:r>
            <w:r w:rsidR="00505F36">
              <w:rPr>
                <w:noProof/>
                <w:webHidden/>
              </w:rPr>
              <w:instrText xml:space="preserve"> PAGEREF _Toc149672663 \h </w:instrText>
            </w:r>
            <w:r w:rsidR="00505F36">
              <w:rPr>
                <w:noProof/>
                <w:webHidden/>
              </w:rPr>
            </w:r>
            <w:r w:rsidR="00505F36">
              <w:rPr>
                <w:noProof/>
                <w:webHidden/>
              </w:rPr>
              <w:fldChar w:fldCharType="separate"/>
            </w:r>
            <w:r w:rsidR="00955473">
              <w:rPr>
                <w:noProof/>
                <w:webHidden/>
              </w:rPr>
              <w:t>32</w:t>
            </w:r>
            <w:r w:rsidR="00505F36">
              <w:rPr>
                <w:noProof/>
                <w:webHidden/>
              </w:rPr>
              <w:fldChar w:fldCharType="end"/>
            </w:r>
          </w:hyperlink>
        </w:p>
        <w:p w14:paraId="03B20988" w14:textId="407651C5" w:rsidR="00505F36" w:rsidRDefault="00000000">
          <w:pPr>
            <w:pStyle w:val="TDC3"/>
            <w:tabs>
              <w:tab w:val="right" w:leader="dot" w:pos="9747"/>
            </w:tabs>
            <w:rPr>
              <w:rFonts w:eastAsiaTheme="minorEastAsia"/>
              <w:noProof/>
              <w:kern w:val="2"/>
              <w:lang w:val="es-419" w:eastAsia="es-419"/>
              <w14:ligatures w14:val="standardContextual"/>
            </w:rPr>
          </w:pPr>
          <w:hyperlink w:anchor="_Toc149672664" w:history="1">
            <w:r w:rsidR="00505F36" w:rsidRPr="007B2394">
              <w:rPr>
                <w:rStyle w:val="Hipervnculo"/>
                <w:noProof/>
              </w:rPr>
              <w:t>Casos y muertes en función de condiciones ambientales</w:t>
            </w:r>
            <w:r w:rsidR="00505F36">
              <w:rPr>
                <w:noProof/>
                <w:webHidden/>
              </w:rPr>
              <w:tab/>
            </w:r>
            <w:r w:rsidR="00505F36">
              <w:rPr>
                <w:noProof/>
                <w:webHidden/>
              </w:rPr>
              <w:fldChar w:fldCharType="begin"/>
            </w:r>
            <w:r w:rsidR="00505F36">
              <w:rPr>
                <w:noProof/>
                <w:webHidden/>
              </w:rPr>
              <w:instrText xml:space="preserve"> PAGEREF _Toc149672664 \h </w:instrText>
            </w:r>
            <w:r w:rsidR="00505F36">
              <w:rPr>
                <w:noProof/>
                <w:webHidden/>
              </w:rPr>
            </w:r>
            <w:r w:rsidR="00505F36">
              <w:rPr>
                <w:noProof/>
                <w:webHidden/>
              </w:rPr>
              <w:fldChar w:fldCharType="separate"/>
            </w:r>
            <w:r w:rsidR="00955473">
              <w:rPr>
                <w:noProof/>
                <w:webHidden/>
              </w:rPr>
              <w:t>33</w:t>
            </w:r>
            <w:r w:rsidR="00505F36">
              <w:rPr>
                <w:noProof/>
                <w:webHidden/>
              </w:rPr>
              <w:fldChar w:fldCharType="end"/>
            </w:r>
          </w:hyperlink>
        </w:p>
        <w:p w14:paraId="6024693E" w14:textId="29A3BF93" w:rsidR="00505F36" w:rsidRDefault="00000000">
          <w:pPr>
            <w:pStyle w:val="TDC3"/>
            <w:tabs>
              <w:tab w:val="right" w:leader="dot" w:pos="9747"/>
            </w:tabs>
            <w:rPr>
              <w:rFonts w:eastAsiaTheme="minorEastAsia"/>
              <w:noProof/>
              <w:kern w:val="2"/>
              <w:lang w:val="es-419" w:eastAsia="es-419"/>
              <w14:ligatures w14:val="standardContextual"/>
            </w:rPr>
          </w:pPr>
          <w:hyperlink w:anchor="_Toc149672665" w:history="1">
            <w:r w:rsidR="00505F36" w:rsidRPr="007B2394">
              <w:rPr>
                <w:rStyle w:val="Hipervnculo"/>
                <w:noProof/>
              </w:rPr>
              <w:t>Vacunación</w:t>
            </w:r>
            <w:r w:rsidR="00505F36">
              <w:rPr>
                <w:noProof/>
                <w:webHidden/>
              </w:rPr>
              <w:tab/>
            </w:r>
            <w:r w:rsidR="00505F36">
              <w:rPr>
                <w:noProof/>
                <w:webHidden/>
              </w:rPr>
              <w:fldChar w:fldCharType="begin"/>
            </w:r>
            <w:r w:rsidR="00505F36">
              <w:rPr>
                <w:noProof/>
                <w:webHidden/>
              </w:rPr>
              <w:instrText xml:space="preserve"> PAGEREF _Toc149672665 \h </w:instrText>
            </w:r>
            <w:r w:rsidR="00505F36">
              <w:rPr>
                <w:noProof/>
                <w:webHidden/>
              </w:rPr>
            </w:r>
            <w:r w:rsidR="00505F36">
              <w:rPr>
                <w:noProof/>
                <w:webHidden/>
              </w:rPr>
              <w:fldChar w:fldCharType="separate"/>
            </w:r>
            <w:r w:rsidR="00955473">
              <w:rPr>
                <w:noProof/>
                <w:webHidden/>
              </w:rPr>
              <w:t>34</w:t>
            </w:r>
            <w:r w:rsidR="00505F36">
              <w:rPr>
                <w:noProof/>
                <w:webHidden/>
              </w:rPr>
              <w:fldChar w:fldCharType="end"/>
            </w:r>
          </w:hyperlink>
        </w:p>
        <w:p w14:paraId="6FE64A42" w14:textId="3962DFB7" w:rsidR="00505F36" w:rsidRDefault="00000000">
          <w:pPr>
            <w:pStyle w:val="TDC3"/>
            <w:tabs>
              <w:tab w:val="right" w:leader="dot" w:pos="9747"/>
            </w:tabs>
            <w:rPr>
              <w:rFonts w:eastAsiaTheme="minorEastAsia"/>
              <w:noProof/>
              <w:kern w:val="2"/>
              <w:lang w:val="es-419" w:eastAsia="es-419"/>
              <w14:ligatures w14:val="standardContextual"/>
            </w:rPr>
          </w:pPr>
          <w:hyperlink w:anchor="_Toc149672666" w:history="1">
            <w:r w:rsidR="00505F36" w:rsidRPr="007B2394">
              <w:rPr>
                <w:rStyle w:val="Hipervnculo"/>
                <w:noProof/>
              </w:rPr>
              <w:t>Pruebas realizadas por país (Europa)</w:t>
            </w:r>
            <w:r w:rsidR="00505F36">
              <w:rPr>
                <w:noProof/>
                <w:webHidden/>
              </w:rPr>
              <w:tab/>
            </w:r>
            <w:r w:rsidR="00505F36">
              <w:rPr>
                <w:noProof/>
                <w:webHidden/>
              </w:rPr>
              <w:fldChar w:fldCharType="begin"/>
            </w:r>
            <w:r w:rsidR="00505F36">
              <w:rPr>
                <w:noProof/>
                <w:webHidden/>
              </w:rPr>
              <w:instrText xml:space="preserve"> PAGEREF _Toc149672666 \h </w:instrText>
            </w:r>
            <w:r w:rsidR="00505F36">
              <w:rPr>
                <w:noProof/>
                <w:webHidden/>
              </w:rPr>
            </w:r>
            <w:r w:rsidR="00505F36">
              <w:rPr>
                <w:noProof/>
                <w:webHidden/>
              </w:rPr>
              <w:fldChar w:fldCharType="separate"/>
            </w:r>
            <w:r w:rsidR="00955473">
              <w:rPr>
                <w:noProof/>
                <w:webHidden/>
              </w:rPr>
              <w:t>34</w:t>
            </w:r>
            <w:r w:rsidR="00505F36">
              <w:rPr>
                <w:noProof/>
                <w:webHidden/>
              </w:rPr>
              <w:fldChar w:fldCharType="end"/>
            </w:r>
          </w:hyperlink>
        </w:p>
        <w:p w14:paraId="70BBC4E7" w14:textId="60B0687A" w:rsidR="00505F36" w:rsidRDefault="00000000">
          <w:pPr>
            <w:pStyle w:val="TDC3"/>
            <w:tabs>
              <w:tab w:val="right" w:leader="dot" w:pos="9747"/>
            </w:tabs>
            <w:rPr>
              <w:rFonts w:eastAsiaTheme="minorEastAsia"/>
              <w:noProof/>
              <w:kern w:val="2"/>
              <w:lang w:val="es-419" w:eastAsia="es-419"/>
              <w14:ligatures w14:val="standardContextual"/>
            </w:rPr>
          </w:pPr>
          <w:hyperlink w:anchor="_Toc149672667" w:history="1">
            <w:r w:rsidR="00505F36" w:rsidRPr="007B2394">
              <w:rPr>
                <w:rStyle w:val="Hipervnculo"/>
                <w:noProof/>
              </w:rPr>
              <w:t>Ingresos en UCI (Europa)</w:t>
            </w:r>
            <w:r w:rsidR="00505F36">
              <w:rPr>
                <w:noProof/>
                <w:webHidden/>
              </w:rPr>
              <w:tab/>
            </w:r>
            <w:r w:rsidR="00505F36">
              <w:rPr>
                <w:noProof/>
                <w:webHidden/>
              </w:rPr>
              <w:fldChar w:fldCharType="begin"/>
            </w:r>
            <w:r w:rsidR="00505F36">
              <w:rPr>
                <w:noProof/>
                <w:webHidden/>
              </w:rPr>
              <w:instrText xml:space="preserve"> PAGEREF _Toc149672667 \h </w:instrText>
            </w:r>
            <w:r w:rsidR="00505F36">
              <w:rPr>
                <w:noProof/>
                <w:webHidden/>
              </w:rPr>
            </w:r>
            <w:r w:rsidR="00505F36">
              <w:rPr>
                <w:noProof/>
                <w:webHidden/>
              </w:rPr>
              <w:fldChar w:fldCharType="separate"/>
            </w:r>
            <w:r w:rsidR="00955473">
              <w:rPr>
                <w:noProof/>
                <w:webHidden/>
              </w:rPr>
              <w:t>35</w:t>
            </w:r>
            <w:r w:rsidR="00505F36">
              <w:rPr>
                <w:noProof/>
                <w:webHidden/>
              </w:rPr>
              <w:fldChar w:fldCharType="end"/>
            </w:r>
          </w:hyperlink>
        </w:p>
        <w:p w14:paraId="6E7DC6BB" w14:textId="57724DA1" w:rsidR="00505F36" w:rsidRDefault="00000000">
          <w:pPr>
            <w:pStyle w:val="TDC2"/>
            <w:tabs>
              <w:tab w:val="right" w:leader="dot" w:pos="9747"/>
            </w:tabs>
            <w:rPr>
              <w:rFonts w:eastAsiaTheme="minorEastAsia"/>
              <w:noProof/>
              <w:kern w:val="2"/>
              <w:lang w:val="es-419" w:eastAsia="es-419"/>
              <w14:ligatures w14:val="standardContextual"/>
            </w:rPr>
          </w:pPr>
          <w:hyperlink w:anchor="_Toc149672668" w:history="1">
            <w:r w:rsidR="00505F36" w:rsidRPr="007B2394">
              <w:rPr>
                <w:rStyle w:val="Hipervnculo"/>
                <w:noProof/>
                <w:lang w:eastAsia="es-UY"/>
              </w:rPr>
              <w:t>Insights</w:t>
            </w:r>
            <w:r w:rsidR="00505F36">
              <w:rPr>
                <w:noProof/>
                <w:webHidden/>
              </w:rPr>
              <w:tab/>
            </w:r>
            <w:r w:rsidR="00505F36">
              <w:rPr>
                <w:noProof/>
                <w:webHidden/>
              </w:rPr>
              <w:fldChar w:fldCharType="begin"/>
            </w:r>
            <w:r w:rsidR="00505F36">
              <w:rPr>
                <w:noProof/>
                <w:webHidden/>
              </w:rPr>
              <w:instrText xml:space="preserve"> PAGEREF _Toc149672668 \h </w:instrText>
            </w:r>
            <w:r w:rsidR="00505F36">
              <w:rPr>
                <w:noProof/>
                <w:webHidden/>
              </w:rPr>
            </w:r>
            <w:r w:rsidR="00505F36">
              <w:rPr>
                <w:noProof/>
                <w:webHidden/>
              </w:rPr>
              <w:fldChar w:fldCharType="separate"/>
            </w:r>
            <w:r w:rsidR="00955473">
              <w:rPr>
                <w:noProof/>
                <w:webHidden/>
              </w:rPr>
              <w:t>36</w:t>
            </w:r>
            <w:r w:rsidR="00505F36">
              <w:rPr>
                <w:noProof/>
                <w:webHidden/>
              </w:rPr>
              <w:fldChar w:fldCharType="end"/>
            </w:r>
          </w:hyperlink>
        </w:p>
        <w:p w14:paraId="6A3DD4AA" w14:textId="7518D9B7" w:rsidR="00505F36" w:rsidRDefault="00000000">
          <w:pPr>
            <w:pStyle w:val="TDC1"/>
            <w:tabs>
              <w:tab w:val="right" w:leader="dot" w:pos="9747"/>
            </w:tabs>
            <w:rPr>
              <w:rFonts w:eastAsiaTheme="minorEastAsia"/>
              <w:noProof/>
              <w:kern w:val="2"/>
              <w:lang w:val="es-419" w:eastAsia="es-419"/>
              <w14:ligatures w14:val="standardContextual"/>
            </w:rPr>
          </w:pPr>
          <w:hyperlink w:anchor="_Toc149672669" w:history="1">
            <w:r w:rsidR="00505F36" w:rsidRPr="007B2394">
              <w:rPr>
                <w:rStyle w:val="Hipervnculo"/>
                <w:rFonts w:eastAsia="Times New Roman"/>
                <w:noProof/>
                <w:lang w:eastAsia="es-UY"/>
              </w:rPr>
              <w:t>Conclusiones</w:t>
            </w:r>
            <w:r w:rsidR="00505F36">
              <w:rPr>
                <w:noProof/>
                <w:webHidden/>
              </w:rPr>
              <w:tab/>
            </w:r>
            <w:r w:rsidR="00505F36">
              <w:rPr>
                <w:noProof/>
                <w:webHidden/>
              </w:rPr>
              <w:fldChar w:fldCharType="begin"/>
            </w:r>
            <w:r w:rsidR="00505F36">
              <w:rPr>
                <w:noProof/>
                <w:webHidden/>
              </w:rPr>
              <w:instrText xml:space="preserve"> PAGEREF _Toc149672669 \h </w:instrText>
            </w:r>
            <w:r w:rsidR="00505F36">
              <w:rPr>
                <w:noProof/>
                <w:webHidden/>
              </w:rPr>
            </w:r>
            <w:r w:rsidR="00505F36">
              <w:rPr>
                <w:noProof/>
                <w:webHidden/>
              </w:rPr>
              <w:fldChar w:fldCharType="separate"/>
            </w:r>
            <w:r w:rsidR="00955473">
              <w:rPr>
                <w:noProof/>
                <w:webHidden/>
              </w:rPr>
              <w:t>37</w:t>
            </w:r>
            <w:r w:rsidR="00505F36">
              <w:rPr>
                <w:noProof/>
                <w:webHidden/>
              </w:rPr>
              <w:fldChar w:fldCharType="end"/>
            </w:r>
          </w:hyperlink>
        </w:p>
        <w:p w14:paraId="61146AC7" w14:textId="297B9DFA" w:rsidR="00505F36" w:rsidRDefault="00000000">
          <w:pPr>
            <w:pStyle w:val="TDC1"/>
            <w:tabs>
              <w:tab w:val="right" w:leader="dot" w:pos="9747"/>
            </w:tabs>
            <w:rPr>
              <w:rFonts w:eastAsiaTheme="minorEastAsia"/>
              <w:noProof/>
              <w:kern w:val="2"/>
              <w:lang w:val="es-419" w:eastAsia="es-419"/>
              <w14:ligatures w14:val="standardContextual"/>
            </w:rPr>
          </w:pPr>
          <w:hyperlink w:anchor="_Toc149672670" w:history="1">
            <w:r w:rsidR="00505F36" w:rsidRPr="007B2394">
              <w:rPr>
                <w:rStyle w:val="Hipervnculo"/>
                <w:rFonts w:eastAsia="Times New Roman"/>
                <w:noProof/>
                <w:lang w:eastAsia="es-UY"/>
              </w:rPr>
              <w:t>Bibliografía</w:t>
            </w:r>
            <w:r w:rsidR="00505F36">
              <w:rPr>
                <w:noProof/>
                <w:webHidden/>
              </w:rPr>
              <w:tab/>
            </w:r>
            <w:r w:rsidR="00505F36">
              <w:rPr>
                <w:noProof/>
                <w:webHidden/>
              </w:rPr>
              <w:fldChar w:fldCharType="begin"/>
            </w:r>
            <w:r w:rsidR="00505F36">
              <w:rPr>
                <w:noProof/>
                <w:webHidden/>
              </w:rPr>
              <w:instrText xml:space="preserve"> PAGEREF _Toc149672670 \h </w:instrText>
            </w:r>
            <w:r w:rsidR="00505F36">
              <w:rPr>
                <w:noProof/>
                <w:webHidden/>
              </w:rPr>
            </w:r>
            <w:r w:rsidR="00505F36">
              <w:rPr>
                <w:noProof/>
                <w:webHidden/>
              </w:rPr>
              <w:fldChar w:fldCharType="separate"/>
            </w:r>
            <w:r w:rsidR="00955473">
              <w:rPr>
                <w:noProof/>
                <w:webHidden/>
              </w:rPr>
              <w:t>38</w:t>
            </w:r>
            <w:r w:rsidR="00505F36">
              <w:rPr>
                <w:noProof/>
                <w:webHidden/>
              </w:rPr>
              <w:fldChar w:fldCharType="end"/>
            </w:r>
          </w:hyperlink>
        </w:p>
        <w:p w14:paraId="67513925" w14:textId="69D4B621" w:rsidR="00505F36" w:rsidRDefault="00000000">
          <w:pPr>
            <w:pStyle w:val="TDC1"/>
            <w:tabs>
              <w:tab w:val="right" w:leader="dot" w:pos="9747"/>
            </w:tabs>
            <w:rPr>
              <w:rFonts w:eastAsiaTheme="minorEastAsia"/>
              <w:noProof/>
              <w:kern w:val="2"/>
              <w:lang w:val="es-419" w:eastAsia="es-419"/>
              <w14:ligatures w14:val="standardContextual"/>
            </w:rPr>
          </w:pPr>
          <w:hyperlink w:anchor="_Toc149672671" w:history="1">
            <w:r w:rsidR="00505F36" w:rsidRPr="007B2394">
              <w:rPr>
                <w:rStyle w:val="Hipervnculo"/>
                <w:rFonts w:eastAsia="Times New Roman"/>
                <w:noProof/>
                <w:lang w:eastAsia="es-UY"/>
              </w:rPr>
              <w:t>Anexos</w:t>
            </w:r>
            <w:r w:rsidR="00505F36">
              <w:rPr>
                <w:noProof/>
                <w:webHidden/>
              </w:rPr>
              <w:tab/>
            </w:r>
            <w:r w:rsidR="00505F36">
              <w:rPr>
                <w:noProof/>
                <w:webHidden/>
              </w:rPr>
              <w:fldChar w:fldCharType="begin"/>
            </w:r>
            <w:r w:rsidR="00505F36">
              <w:rPr>
                <w:noProof/>
                <w:webHidden/>
              </w:rPr>
              <w:instrText xml:space="preserve"> PAGEREF _Toc149672671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320A2D04" w14:textId="02DE07E8" w:rsidR="00505F36" w:rsidRDefault="00000000">
          <w:pPr>
            <w:pStyle w:val="TDC2"/>
            <w:tabs>
              <w:tab w:val="right" w:leader="dot" w:pos="9747"/>
            </w:tabs>
            <w:rPr>
              <w:rFonts w:eastAsiaTheme="minorEastAsia"/>
              <w:noProof/>
              <w:kern w:val="2"/>
              <w:lang w:val="es-419" w:eastAsia="es-419"/>
              <w14:ligatures w14:val="standardContextual"/>
            </w:rPr>
          </w:pPr>
          <w:hyperlink w:anchor="_Toc149672672" w:history="1">
            <w:r w:rsidR="00505F36" w:rsidRPr="007B2394">
              <w:rPr>
                <w:rStyle w:val="Hipervnculo"/>
                <w:noProof/>
                <w:lang w:eastAsia="es-UY"/>
              </w:rPr>
              <w:t>Entregable 1</w:t>
            </w:r>
            <w:r w:rsidR="00505F36">
              <w:rPr>
                <w:noProof/>
                <w:webHidden/>
              </w:rPr>
              <w:tab/>
            </w:r>
            <w:r w:rsidR="00505F36">
              <w:rPr>
                <w:noProof/>
                <w:webHidden/>
              </w:rPr>
              <w:fldChar w:fldCharType="begin"/>
            </w:r>
            <w:r w:rsidR="00505F36">
              <w:rPr>
                <w:noProof/>
                <w:webHidden/>
              </w:rPr>
              <w:instrText xml:space="preserve"> PAGEREF _Toc149672672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4B6DAD7F" w14:textId="68FE5BC4" w:rsidR="00505F36" w:rsidRDefault="00000000">
          <w:pPr>
            <w:pStyle w:val="TDC2"/>
            <w:tabs>
              <w:tab w:val="right" w:leader="dot" w:pos="9747"/>
            </w:tabs>
            <w:rPr>
              <w:rFonts w:eastAsiaTheme="minorEastAsia"/>
              <w:noProof/>
              <w:kern w:val="2"/>
              <w:lang w:val="es-419" w:eastAsia="es-419"/>
              <w14:ligatures w14:val="standardContextual"/>
            </w:rPr>
          </w:pPr>
          <w:hyperlink w:anchor="_Toc149672673" w:history="1">
            <w:r w:rsidR="00505F36" w:rsidRPr="007B2394">
              <w:rPr>
                <w:rStyle w:val="Hipervnculo"/>
                <w:noProof/>
                <w:lang w:eastAsia="es-UY"/>
              </w:rPr>
              <w:t>Entregable 2</w:t>
            </w:r>
            <w:r w:rsidR="00505F36">
              <w:rPr>
                <w:noProof/>
                <w:webHidden/>
              </w:rPr>
              <w:tab/>
            </w:r>
            <w:r w:rsidR="00505F36">
              <w:rPr>
                <w:noProof/>
                <w:webHidden/>
              </w:rPr>
              <w:fldChar w:fldCharType="begin"/>
            </w:r>
            <w:r w:rsidR="00505F36">
              <w:rPr>
                <w:noProof/>
                <w:webHidden/>
              </w:rPr>
              <w:instrText xml:space="preserve"> PAGEREF _Toc149672673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49A5C012" w14:textId="5CD39340" w:rsidR="00505F36" w:rsidRDefault="00000000">
          <w:pPr>
            <w:pStyle w:val="TDC2"/>
            <w:tabs>
              <w:tab w:val="right" w:leader="dot" w:pos="9747"/>
            </w:tabs>
            <w:rPr>
              <w:rFonts w:eastAsiaTheme="minorEastAsia"/>
              <w:noProof/>
              <w:kern w:val="2"/>
              <w:lang w:val="es-419" w:eastAsia="es-419"/>
              <w14:ligatures w14:val="standardContextual"/>
            </w:rPr>
          </w:pPr>
          <w:hyperlink w:anchor="_Toc149672674" w:history="1">
            <w:r w:rsidR="00505F36" w:rsidRPr="007B2394">
              <w:rPr>
                <w:rStyle w:val="Hipervnculo"/>
                <w:noProof/>
                <w:lang w:eastAsia="es-UY"/>
              </w:rPr>
              <w:t>Entregable 3</w:t>
            </w:r>
            <w:r w:rsidR="00505F36">
              <w:rPr>
                <w:noProof/>
                <w:webHidden/>
              </w:rPr>
              <w:tab/>
            </w:r>
            <w:r w:rsidR="00505F36">
              <w:rPr>
                <w:noProof/>
                <w:webHidden/>
              </w:rPr>
              <w:fldChar w:fldCharType="begin"/>
            </w:r>
            <w:r w:rsidR="00505F36">
              <w:rPr>
                <w:noProof/>
                <w:webHidden/>
              </w:rPr>
              <w:instrText xml:space="preserve"> PAGEREF _Toc149672674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7A5A96F4" w14:textId="76C651B2" w:rsidR="47FCC754" w:rsidRDefault="47FCC754" w:rsidP="47FCC754">
          <w:pPr>
            <w:pStyle w:val="TDC2"/>
            <w:tabs>
              <w:tab w:val="right" w:leader="dot" w:pos="9750"/>
            </w:tabs>
            <w:rPr>
              <w:rStyle w:val="Hipervnculo"/>
            </w:rPr>
          </w:pPr>
          <w:r>
            <w:fldChar w:fldCharType="end"/>
          </w:r>
        </w:p>
      </w:sdtContent>
    </w:sdt>
    <w:p w14:paraId="396E622D" w14:textId="5E1BF851" w:rsidR="00E469BB" w:rsidRDefault="00E469BB" w:rsidP="336420FE">
      <w:pPr>
        <w:spacing w:after="0"/>
        <w:jc w:val="both"/>
        <w:rPr>
          <w:b/>
          <w:bCs/>
          <w:noProof/>
        </w:rPr>
      </w:pPr>
    </w:p>
    <w:p w14:paraId="48BA55DC" w14:textId="5C1B190D" w:rsidR="00E469BB" w:rsidRPr="00E469BB" w:rsidRDefault="00E469BB" w:rsidP="336420FE">
      <w:pPr>
        <w:spacing w:after="240"/>
        <w:jc w:val="both"/>
        <w:rPr>
          <w:b/>
          <w:bCs/>
          <w:noProof/>
        </w:rPr>
      </w:pPr>
      <w:r w:rsidRPr="336420FE">
        <w:rPr>
          <w:b/>
          <w:bCs/>
          <w:noProof/>
        </w:rPr>
        <w:br w:type="page"/>
      </w:r>
    </w:p>
    <w:p w14:paraId="688E8E25" w14:textId="3A3BDD22" w:rsidR="009B0324" w:rsidRDefault="46ED50F6" w:rsidP="001A4835">
      <w:pPr>
        <w:pStyle w:val="Ttulo1"/>
      </w:pPr>
      <w:bookmarkStart w:id="2" w:name="_Toc149672640"/>
      <w:r>
        <w:t>Introducción</w:t>
      </w:r>
      <w:bookmarkEnd w:id="2"/>
    </w:p>
    <w:p w14:paraId="74FE3F86" w14:textId="6F517EB8" w:rsidR="00393433" w:rsidRDefault="00393433" w:rsidP="000B3D35">
      <w:pPr>
        <w:pStyle w:val="Textoindependiente"/>
        <w:spacing w:after="240" w:line="273" w:lineRule="auto"/>
        <w:ind w:left="140" w:right="777"/>
        <w:jc w:val="both"/>
      </w:pPr>
      <w:r>
        <w:t>El presente documento constituye la culminación de nuestro proyecto de máster sobre Covid-19. En él, consolidamos y sintetizamos las entregas previas en un único documento que ofrece una visión integral del proceso llevado a cabo a lo largo de nuestro trabajo final. A medida que avanzábamos en este proceso, nuestro equipo evolucionó de un simple grupo de trabajo a un equipo de alto rendimiento, desempeñando diferentes roles y aprovechando nuestras fortalezas individuales. Afrontamos desafíos y discrepancias, que fueron superados mediante una comunicación directa y honesta.</w:t>
      </w:r>
    </w:p>
    <w:p w14:paraId="70F14366" w14:textId="65EB7C41" w:rsidR="00393433" w:rsidRDefault="46ED50F6" w:rsidP="000B3D35">
      <w:pPr>
        <w:pStyle w:val="Textoindependiente"/>
        <w:spacing w:after="240" w:line="273" w:lineRule="auto"/>
        <w:ind w:left="140" w:right="777"/>
        <w:jc w:val="both"/>
      </w:pPr>
      <w:r>
        <w:t>Los conocimientos teóricos y la experiencia adquirida durante el máster se reflejan en las entregas previas, abordando aspectos metodológicos, diseño, maquetación, estética y visualización de datos, entre otros. Nuestro trabajo comenzó con la identificación de las necesidades y problemas a abordar, en nuestro caso, la información relevante para profesionales de la salud acerca del Covid-19. Luego, diseñamos una estrategia para alcanzar nuestros objetivos, lo que implicó la búsqueda, perfilado, limpieza y transformación de los datos. Utilizamos herramientas aprendidas durante el curso, como SQL, Python y MySQL para la gestión de bases de datos, así como PowerBI para la visualización de datos. Además, consideramos la infraestructura necesaria y optamos por Microsoft Azure como plataforma de IAAS para aprovechar los beneficios del Cloud Computing.</w:t>
      </w:r>
    </w:p>
    <w:p w14:paraId="2562AEF5" w14:textId="6EA029AD" w:rsidR="00200D5D" w:rsidRDefault="00393433" w:rsidP="000B3D35">
      <w:pPr>
        <w:pStyle w:val="Textoindependiente"/>
        <w:spacing w:after="240" w:line="273" w:lineRule="auto"/>
        <w:ind w:left="140" w:right="777"/>
        <w:jc w:val="both"/>
      </w:pPr>
      <w:r>
        <w:t xml:space="preserve">A través de la integración de los conocimientos adquiridos en las diferentes asignaturas del curso, llegamos a la etapa final en la que </w:t>
      </w:r>
      <w:r w:rsidR="003B1A2B">
        <w:t>extraíamos</w:t>
      </w:r>
      <w:r>
        <w:t xml:space="preserve"> conclusiones y descubrimos nuevos conocimientos inesperados, resultado de la exploración y visualización de los datos. Este trabajo representa un esfuerzo colectivo que refleja nuestro compromiso y crecimiento a lo largo de este proyecto.</w:t>
      </w:r>
    </w:p>
    <w:p w14:paraId="6008A8B2" w14:textId="0BA7196F" w:rsidR="009B0324" w:rsidRPr="000B3D35" w:rsidRDefault="00200D5D" w:rsidP="000B3D35">
      <w:pPr>
        <w:spacing w:after="240"/>
        <w:jc w:val="both"/>
        <w:rPr>
          <w:rFonts w:ascii="Calibri" w:eastAsia="Calibri" w:hAnsi="Calibri" w:cs="Calibri"/>
        </w:rPr>
      </w:pPr>
      <w:r>
        <w:br w:type="page"/>
      </w:r>
    </w:p>
    <w:p w14:paraId="68626617" w14:textId="3E62C4FB" w:rsidR="00292B3E" w:rsidRDefault="46ED50F6" w:rsidP="000B3D35">
      <w:pPr>
        <w:pStyle w:val="Ttulo1"/>
        <w:spacing w:before="0" w:after="240"/>
        <w:jc w:val="both"/>
      </w:pPr>
      <w:bookmarkStart w:id="3" w:name="_Toc149672641"/>
      <w:r>
        <w:t>Núcleo del documento</w:t>
      </w:r>
      <w:bookmarkEnd w:id="3"/>
    </w:p>
    <w:p w14:paraId="7DA81923" w14:textId="10BB6D39" w:rsidR="00292B3E" w:rsidRDefault="46ED50F6" w:rsidP="000B3D35">
      <w:pPr>
        <w:pStyle w:val="Ttulo2"/>
        <w:spacing w:before="0" w:after="240"/>
        <w:jc w:val="both"/>
      </w:pPr>
      <w:bookmarkStart w:id="4" w:name="_Toc149672642"/>
      <w:r>
        <w:t>Definición del proyecto y exploración de bases de datos</w:t>
      </w:r>
      <w:bookmarkEnd w:id="4"/>
    </w:p>
    <w:p w14:paraId="37C5E02E" w14:textId="42623C26" w:rsidR="000B3D35" w:rsidRPr="00393433" w:rsidRDefault="559B0E62" w:rsidP="000B3D35">
      <w:pPr>
        <w:jc w:val="both"/>
      </w:pPr>
      <w:r>
        <w:t>En el inicio de nuestro TFM, la primera entrega fue dedicada a la definición y planificación del proyecto. Se llevaron a cabo tanto un análisis interno, que evaluó nuestro conocimiento y familiaridad con la temática, como un análisis externo, que contextualizó la problemática del COVID-19. Estos análisis incluyeron herramientas como el mapa de empatía, el post-motorola, el team alignment map y la propuesta de valor. Además, se definieron de manera detallada los objetivos generales y específicos del proyecto.</w:t>
      </w:r>
    </w:p>
    <w:p w14:paraId="54689B05" w14:textId="15BF0344" w:rsidR="559B0E62" w:rsidRDefault="46ED50F6" w:rsidP="559B0E62">
      <w:pPr>
        <w:jc w:val="both"/>
      </w:pPr>
      <w:r>
        <w:t>Seguidamente, nos sumergimos en la investigación y comprensión de todas las posibles fuentes de datos, comenzando de manera lógica con la información proporcionada por la OMS para el acceso público. A medida que nuestra visión del proyecto se volvía más sólida y adquiríamos una comprensión más profunda de los datos disponibles, tomamos la decisión de priorizar las fuentes de información que el equipo de trabajo consideraba de mayor relevancia para el proyecto.</w:t>
      </w:r>
    </w:p>
    <w:p w14:paraId="5F6FDD4E" w14:textId="77777777" w:rsidR="00393433" w:rsidRDefault="001A4835" w:rsidP="000B3D35">
      <w:pPr>
        <w:jc w:val="both"/>
      </w:pPr>
      <w:r>
        <w:t>A continuación, procedimos con el perfilado y limpieza de las bases de datos preseleccionadas, así como la definición del modelo de datos. Luego, planificamos los recursos necesarios, los plazos y el alcance del proyecto. Esta etapa incluyó aspectos como recursos económicos, materiales y humanos, tiempos estimados, cronograma y el alcance esperado del proyecto. Nuestra metodología de trabajo se basó en AGILE y equipos de alto rendimiento. Finalmente, reflexionamos sobre el trabajo realizado por el equipo en esta fase inicial.</w:t>
      </w:r>
    </w:p>
    <w:p w14:paraId="4DDB53C3" w14:textId="27F97FD0" w:rsidR="001A4835" w:rsidRDefault="46ED50F6" w:rsidP="001A4835">
      <w:pPr>
        <w:pStyle w:val="Ttulo2"/>
      </w:pPr>
      <w:bookmarkStart w:id="5" w:name="_Toc149672643"/>
      <w:r>
        <w:t>Estructura de la Base de Datos</w:t>
      </w:r>
      <w:bookmarkEnd w:id="5"/>
    </w:p>
    <w:p w14:paraId="7DBBAF94" w14:textId="7064B5B7" w:rsidR="559B0E62" w:rsidRDefault="46ED50F6" w:rsidP="559B0E62">
      <w:pPr>
        <w:jc w:val="both"/>
      </w:pPr>
      <w:r>
        <w:t>Un paso de vital importancia en la creación de la solución definitiva que el proyecto ofrecería consistió en la meticulosa definición de la estructura de la base de datos. Cada aspecto, desde las tablas hasta los tipos de datos y las relaciones entre estas, se sometió a un análisis minucioso. El objetivo principal era asegurar la integridad, la coherencia y la inclusión de datos suficientes y pertinentes para el proyecto en curso.</w:t>
      </w:r>
    </w:p>
    <w:p w14:paraId="203ACF49" w14:textId="7064B5B7" w:rsidR="559B0E62" w:rsidRDefault="46ED50F6" w:rsidP="559B0E62">
      <w:pPr>
        <w:jc w:val="both"/>
      </w:pPr>
      <w:r>
        <w:t>A continuación, proporcionamos un desglose detallado de cada una de las tablas presentes en nuestro modelo de base de datos:</w:t>
      </w:r>
    </w:p>
    <w:p w14:paraId="00D7B12B" w14:textId="7498CD0F" w:rsidR="001A4835" w:rsidRDefault="46ED50F6" w:rsidP="559B0E62">
      <w:pPr>
        <w:pStyle w:val="Ttulo3"/>
      </w:pPr>
      <w:bookmarkStart w:id="6" w:name="_Toc149672644"/>
      <w:r>
        <w:t>Tabla PAISES</w:t>
      </w:r>
      <w:bookmarkEnd w:id="6"/>
    </w:p>
    <w:tbl>
      <w:tblPr>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772"/>
        <w:gridCol w:w="1851"/>
        <w:gridCol w:w="4118"/>
      </w:tblGrid>
      <w:tr w:rsidR="001A4835" w14:paraId="6E2E38CA"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55B0BCB" w14:textId="6BD10DA1"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950" w:type="pct"/>
            <w:tcBorders>
              <w:top w:val="single" w:sz="6" w:space="0" w:color="auto"/>
              <w:left w:val="single" w:sz="6" w:space="0" w:color="auto"/>
              <w:bottom w:val="single" w:sz="6" w:space="0" w:color="auto"/>
              <w:right w:val="single" w:sz="6" w:space="0" w:color="auto"/>
            </w:tcBorders>
          </w:tcPr>
          <w:p w14:paraId="74ED5E3E" w14:textId="2FCFBC43"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114" w:type="pct"/>
            <w:tcBorders>
              <w:top w:val="single" w:sz="6" w:space="0" w:color="auto"/>
              <w:left w:val="single" w:sz="6" w:space="0" w:color="auto"/>
              <w:bottom w:val="single" w:sz="6" w:space="0" w:color="auto"/>
              <w:right w:val="single" w:sz="6" w:space="0" w:color="auto"/>
            </w:tcBorders>
          </w:tcPr>
          <w:p w14:paraId="73FFFB15" w14:textId="24C4956F"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7E5E287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6FCE7F85" w14:textId="09FA43B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58E6B4EB" w14:textId="00620613"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2114" w:type="pct"/>
            <w:tcBorders>
              <w:top w:val="single" w:sz="6" w:space="0" w:color="auto"/>
              <w:left w:val="single" w:sz="6" w:space="0" w:color="auto"/>
              <w:bottom w:val="single" w:sz="6" w:space="0" w:color="auto"/>
              <w:right w:val="single" w:sz="6" w:space="0" w:color="auto"/>
            </w:tcBorders>
          </w:tcPr>
          <w:p w14:paraId="1431D7F9" w14:textId="603F5D48"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2D04F27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9988AFC" w14:textId="2D60A0F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PAIS_ISO2</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25B2E199" w14:textId="1E1CCC7F"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VARCHAR(2)</w:t>
            </w:r>
          </w:p>
        </w:tc>
        <w:tc>
          <w:tcPr>
            <w:tcW w:w="2114" w:type="pct"/>
            <w:tcBorders>
              <w:top w:val="single" w:sz="6" w:space="0" w:color="auto"/>
              <w:left w:val="single" w:sz="6" w:space="0" w:color="auto"/>
              <w:bottom w:val="single" w:sz="6" w:space="0" w:color="auto"/>
              <w:right w:val="single" w:sz="6" w:space="0" w:color="auto"/>
            </w:tcBorders>
          </w:tcPr>
          <w:p w14:paraId="3F6B0FF3" w14:textId="4EBA6E3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Alpha-2</w:t>
            </w:r>
            <w:r w:rsidRPr="001A4835">
              <w:rPr>
                <w:rFonts w:ascii="Calibri" w:eastAsia="Calibri" w:hAnsi="Calibri" w:cs="Calibri"/>
                <w:color w:val="000000" w:themeColor="text1"/>
                <w:lang w:val="ca-ES"/>
              </w:rPr>
              <w:t> </w:t>
            </w:r>
          </w:p>
        </w:tc>
      </w:tr>
      <w:tr w:rsidR="001A4835" w14:paraId="5EC2B41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3CF15755" w14:textId="2513189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PAIS_NOM</w:t>
            </w:r>
          </w:p>
        </w:tc>
        <w:tc>
          <w:tcPr>
            <w:tcW w:w="950" w:type="pct"/>
            <w:tcBorders>
              <w:top w:val="single" w:sz="6" w:space="0" w:color="auto"/>
              <w:left w:val="single" w:sz="6" w:space="0" w:color="auto"/>
              <w:bottom w:val="single" w:sz="6" w:space="0" w:color="auto"/>
              <w:right w:val="single" w:sz="6" w:space="0" w:color="auto"/>
            </w:tcBorders>
          </w:tcPr>
          <w:p w14:paraId="4D603581" w14:textId="1A94B9C6"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114" w:type="pct"/>
            <w:tcBorders>
              <w:top w:val="single" w:sz="6" w:space="0" w:color="auto"/>
              <w:left w:val="single" w:sz="6" w:space="0" w:color="auto"/>
              <w:bottom w:val="single" w:sz="6" w:space="0" w:color="auto"/>
              <w:right w:val="single" w:sz="6" w:space="0" w:color="auto"/>
            </w:tcBorders>
          </w:tcPr>
          <w:p w14:paraId="5F89A63E" w14:textId="1EE585F7"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w:t>
            </w:r>
          </w:p>
        </w:tc>
      </w:tr>
      <w:tr w:rsidR="001A4835" w14:paraId="7A526113"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743C834D" w14:textId="7FAF12B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COD_CONTINENTE</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65977587" w14:textId="095DC72C"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VARCHAR(2)</w:t>
            </w:r>
          </w:p>
        </w:tc>
        <w:tc>
          <w:tcPr>
            <w:tcW w:w="2114" w:type="pct"/>
            <w:tcBorders>
              <w:top w:val="single" w:sz="6" w:space="0" w:color="auto"/>
              <w:left w:val="single" w:sz="6" w:space="0" w:color="auto"/>
              <w:bottom w:val="single" w:sz="6" w:space="0" w:color="auto"/>
              <w:right w:val="single" w:sz="6" w:space="0" w:color="auto"/>
            </w:tcBorders>
          </w:tcPr>
          <w:p w14:paraId="58364D58" w14:textId="4CB1720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continente Alpha-2</w:t>
            </w:r>
          </w:p>
        </w:tc>
      </w:tr>
      <w:tr w:rsidR="001A4835" w14:paraId="5A7505FE"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1D7225A" w14:textId="186C15EF"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CONTINENTE</w:t>
            </w:r>
          </w:p>
        </w:tc>
        <w:tc>
          <w:tcPr>
            <w:tcW w:w="950" w:type="pct"/>
            <w:tcBorders>
              <w:top w:val="single" w:sz="6" w:space="0" w:color="auto"/>
              <w:left w:val="single" w:sz="6" w:space="0" w:color="auto"/>
              <w:bottom w:val="single" w:sz="6" w:space="0" w:color="auto"/>
              <w:right w:val="single" w:sz="6" w:space="0" w:color="auto"/>
            </w:tcBorders>
          </w:tcPr>
          <w:p w14:paraId="76C06BB1" w14:textId="70E20E5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114" w:type="pct"/>
            <w:tcBorders>
              <w:top w:val="single" w:sz="6" w:space="0" w:color="auto"/>
              <w:left w:val="single" w:sz="6" w:space="0" w:color="auto"/>
              <w:bottom w:val="single" w:sz="6" w:space="0" w:color="auto"/>
              <w:right w:val="single" w:sz="6" w:space="0" w:color="auto"/>
            </w:tcBorders>
          </w:tcPr>
          <w:p w14:paraId="5A7504E9" w14:textId="7E0503D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 al que pertenece el país</w:t>
            </w:r>
          </w:p>
        </w:tc>
      </w:tr>
      <w:tr w:rsidR="001A4835" w14:paraId="60251280"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9BFDA5D" w14:textId="02D66667"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OMS_REGION</w:t>
            </w:r>
          </w:p>
        </w:tc>
        <w:tc>
          <w:tcPr>
            <w:tcW w:w="950" w:type="pct"/>
            <w:tcBorders>
              <w:top w:val="single" w:sz="6" w:space="0" w:color="auto"/>
              <w:left w:val="single" w:sz="6" w:space="0" w:color="auto"/>
              <w:bottom w:val="single" w:sz="6" w:space="0" w:color="auto"/>
              <w:right w:val="single" w:sz="6" w:space="0" w:color="auto"/>
            </w:tcBorders>
          </w:tcPr>
          <w:p w14:paraId="65673ED5" w14:textId="19884CE1"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w:t>
            </w:r>
          </w:p>
        </w:tc>
        <w:tc>
          <w:tcPr>
            <w:tcW w:w="2114" w:type="pct"/>
            <w:tcBorders>
              <w:top w:val="single" w:sz="6" w:space="0" w:color="auto"/>
              <w:left w:val="single" w:sz="6" w:space="0" w:color="auto"/>
              <w:bottom w:val="single" w:sz="6" w:space="0" w:color="auto"/>
              <w:right w:val="single" w:sz="6" w:space="0" w:color="auto"/>
            </w:tcBorders>
          </w:tcPr>
          <w:p w14:paraId="20FDC86B" w14:textId="5809F8CD"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Oficinas regionales de la OMS: Los Estados miembros de la OMS se agrupan en seis regiones de la OMS: Oficina 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suresteasiático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68A69FA6"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3C10575" w14:textId="2AE2E6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DESC_OMS_REGION</w:t>
            </w:r>
          </w:p>
        </w:tc>
        <w:tc>
          <w:tcPr>
            <w:tcW w:w="950" w:type="pct"/>
            <w:tcBorders>
              <w:top w:val="single" w:sz="6" w:space="0" w:color="auto"/>
              <w:left w:val="single" w:sz="6" w:space="0" w:color="auto"/>
              <w:bottom w:val="single" w:sz="6" w:space="0" w:color="auto"/>
              <w:right w:val="single" w:sz="6" w:space="0" w:color="auto"/>
            </w:tcBorders>
          </w:tcPr>
          <w:p w14:paraId="2AADE1F0" w14:textId="4065D915"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114" w:type="pct"/>
            <w:tcBorders>
              <w:top w:val="single" w:sz="6" w:space="0" w:color="auto"/>
              <w:left w:val="single" w:sz="6" w:space="0" w:color="auto"/>
              <w:bottom w:val="single" w:sz="6" w:space="0" w:color="auto"/>
              <w:right w:val="single" w:sz="6" w:space="0" w:color="auto"/>
            </w:tcBorders>
          </w:tcPr>
          <w:p w14:paraId="27C959A9" w14:textId="72061191"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Oficinas regionales de la OMS: Los Estados miembros de la OMS se agrupan en seis regiones de la OMS: Oficina 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sureste asiático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4CB7F688"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2264448E" w14:textId="53B1AE7A"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PAIS_NOM_2</w:t>
            </w:r>
          </w:p>
        </w:tc>
        <w:tc>
          <w:tcPr>
            <w:tcW w:w="950" w:type="pct"/>
            <w:tcBorders>
              <w:top w:val="single" w:sz="6" w:space="0" w:color="auto"/>
              <w:left w:val="single" w:sz="6" w:space="0" w:color="auto"/>
              <w:bottom w:val="single" w:sz="6" w:space="0" w:color="auto"/>
              <w:right w:val="single" w:sz="6" w:space="0" w:color="auto"/>
            </w:tcBorders>
          </w:tcPr>
          <w:p w14:paraId="1AD41D67" w14:textId="4074D8D4" w:rsidR="001A4835" w:rsidRDefault="46ED50F6" w:rsidP="46ED50F6">
            <w:pPr>
              <w:spacing w:after="0" w:line="240" w:lineRule="auto"/>
              <w:jc w:val="center"/>
              <w:rPr>
                <w:rFonts w:ascii="Calibri" w:eastAsia="Calibri" w:hAnsi="Calibri" w:cs="Calibri"/>
                <w:color w:val="000000" w:themeColor="text1"/>
              </w:rPr>
            </w:pPr>
            <w:r w:rsidRPr="46ED50F6">
              <w:rPr>
                <w:rFonts w:ascii="Calibri" w:eastAsia="Calibri" w:hAnsi="Calibri" w:cs="Calibri"/>
                <w:color w:val="000000" w:themeColor="text1"/>
              </w:rPr>
              <w:t>VARCHAR (100)</w:t>
            </w:r>
          </w:p>
        </w:tc>
        <w:tc>
          <w:tcPr>
            <w:tcW w:w="2114" w:type="pct"/>
            <w:tcBorders>
              <w:top w:val="single" w:sz="6" w:space="0" w:color="auto"/>
              <w:left w:val="single" w:sz="6" w:space="0" w:color="auto"/>
              <w:bottom w:val="single" w:sz="6" w:space="0" w:color="auto"/>
              <w:right w:val="single" w:sz="6" w:space="0" w:color="auto"/>
            </w:tcBorders>
          </w:tcPr>
          <w:p w14:paraId="337DEEA5" w14:textId="3170026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(Descriptivo diferente al campo País_Nom)</w:t>
            </w:r>
          </w:p>
        </w:tc>
      </w:tr>
      <w:tr w:rsidR="001A4835" w14:paraId="1A0A627D"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3E56990" w14:textId="4548271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w:t>
            </w:r>
          </w:p>
        </w:tc>
        <w:tc>
          <w:tcPr>
            <w:tcW w:w="950" w:type="pct"/>
            <w:tcBorders>
              <w:top w:val="single" w:sz="6" w:space="0" w:color="auto"/>
              <w:left w:val="single" w:sz="6" w:space="0" w:color="auto"/>
              <w:bottom w:val="single" w:sz="6" w:space="0" w:color="auto"/>
              <w:right w:val="single" w:sz="6" w:space="0" w:color="auto"/>
            </w:tcBorders>
          </w:tcPr>
          <w:p w14:paraId="46CD5B66" w14:textId="1CBAE9C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26CB9D2" w14:textId="2339B93D"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Número de Habitantes (2022)</w:t>
            </w:r>
          </w:p>
        </w:tc>
      </w:tr>
      <w:tr w:rsidR="001A4835" w14:paraId="35C4CF4C"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B52A478" w14:textId="3B56A43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LONGITUD</w:t>
            </w:r>
          </w:p>
        </w:tc>
        <w:tc>
          <w:tcPr>
            <w:tcW w:w="950" w:type="pct"/>
            <w:tcBorders>
              <w:top w:val="single" w:sz="6" w:space="0" w:color="auto"/>
              <w:left w:val="single" w:sz="6" w:space="0" w:color="auto"/>
              <w:bottom w:val="single" w:sz="6" w:space="0" w:color="auto"/>
              <w:right w:val="single" w:sz="6" w:space="0" w:color="auto"/>
            </w:tcBorders>
          </w:tcPr>
          <w:p w14:paraId="15200332" w14:textId="1A64F3A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2F5E6483" w14:textId="645D59B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Coordenadas de Longitud</w:t>
            </w:r>
          </w:p>
        </w:tc>
      </w:tr>
      <w:tr w:rsidR="001A4835" w14:paraId="0EF604BD"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49243C7" w14:textId="1547EE0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LATITUD</w:t>
            </w:r>
          </w:p>
        </w:tc>
        <w:tc>
          <w:tcPr>
            <w:tcW w:w="950" w:type="pct"/>
            <w:tcBorders>
              <w:top w:val="single" w:sz="6" w:space="0" w:color="auto"/>
              <w:left w:val="single" w:sz="6" w:space="0" w:color="auto"/>
              <w:bottom w:val="single" w:sz="6" w:space="0" w:color="auto"/>
              <w:right w:val="single" w:sz="6" w:space="0" w:color="auto"/>
            </w:tcBorders>
          </w:tcPr>
          <w:p w14:paraId="0609A6EE" w14:textId="38EC3643"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0F56045C" w14:textId="5FD35B48"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Coordenadas de Latitud</w:t>
            </w:r>
          </w:p>
        </w:tc>
      </w:tr>
      <w:tr w:rsidR="001A4835" w14:paraId="3AF83C04"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FCA731F" w14:textId="221EC440" w:rsidR="001A4835" w:rsidRDefault="5E5C9F5A" w:rsidP="5E5C9F5A">
            <w:pPr>
              <w:spacing w:after="0" w:line="240" w:lineRule="auto"/>
              <w:rPr>
                <w:rFonts w:ascii="Calibri" w:eastAsia="Calibri" w:hAnsi="Calibri" w:cs="Calibri"/>
                <w:color w:val="000000" w:themeColor="text1"/>
              </w:rPr>
            </w:pPr>
            <w:r w:rsidRPr="5E5C9F5A">
              <w:rPr>
                <w:rFonts w:ascii="Calibri" w:eastAsia="Calibri" w:hAnsi="Calibri" w:cs="Calibri"/>
                <w:color w:val="000000" w:themeColor="text1"/>
              </w:rPr>
              <w:t>GDP_PER_CAPITA</w:t>
            </w:r>
          </w:p>
        </w:tc>
        <w:tc>
          <w:tcPr>
            <w:tcW w:w="950" w:type="pct"/>
            <w:tcBorders>
              <w:top w:val="single" w:sz="6" w:space="0" w:color="auto"/>
              <w:left w:val="single" w:sz="6" w:space="0" w:color="auto"/>
              <w:bottom w:val="single" w:sz="6" w:space="0" w:color="auto"/>
              <w:right w:val="single" w:sz="6" w:space="0" w:color="auto"/>
            </w:tcBorders>
          </w:tcPr>
          <w:p w14:paraId="72EE0F23" w14:textId="02D1E607" w:rsidR="001A4835" w:rsidRDefault="5E5C9F5A" w:rsidP="5E5C9F5A">
            <w:pPr>
              <w:spacing w:after="0" w:line="240" w:lineRule="auto"/>
              <w:jc w:val="center"/>
              <w:rPr>
                <w:rFonts w:ascii="Calibri" w:eastAsia="Calibri" w:hAnsi="Calibri" w:cs="Calibri"/>
                <w:color w:val="000000" w:themeColor="text1"/>
              </w:rPr>
            </w:pPr>
            <w:r w:rsidRPr="5E5C9F5A">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514B2C12" w14:textId="0168CA0C" w:rsidR="001A4835" w:rsidRDefault="7610A5F5" w:rsidP="7610A5F5">
            <w:pPr>
              <w:spacing w:after="0" w:line="240" w:lineRule="auto"/>
              <w:rPr>
                <w:rFonts w:ascii="Calibri" w:eastAsia="Calibri" w:hAnsi="Calibri" w:cs="Calibri"/>
                <w:color w:val="000000" w:themeColor="text1"/>
              </w:rPr>
            </w:pPr>
            <w:r w:rsidRPr="7610A5F5">
              <w:rPr>
                <w:rFonts w:ascii="Calibri" w:eastAsia="Calibri" w:hAnsi="Calibri" w:cs="Calibri"/>
                <w:color w:val="000000" w:themeColor="text1"/>
              </w:rPr>
              <w:t>El Producto Interno Bruto (PIB) Dividido Por La Población A Mitad De Año (2020)</w:t>
            </w:r>
          </w:p>
        </w:tc>
      </w:tr>
      <w:tr w:rsidR="001A4835" w14:paraId="0B8CEC7F"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24DE27F7" w14:textId="015E9B0F"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USO_INDIVIDUAL_INTERNET</w:t>
            </w:r>
          </w:p>
        </w:tc>
        <w:tc>
          <w:tcPr>
            <w:tcW w:w="950" w:type="pct"/>
            <w:tcBorders>
              <w:top w:val="single" w:sz="6" w:space="0" w:color="auto"/>
              <w:left w:val="single" w:sz="6" w:space="0" w:color="auto"/>
              <w:bottom w:val="single" w:sz="6" w:space="0" w:color="auto"/>
              <w:right w:val="single" w:sz="6" w:space="0" w:color="auto"/>
            </w:tcBorders>
          </w:tcPr>
          <w:p w14:paraId="3F935D2B" w14:textId="2A731BA4"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D9E6D0B" w14:textId="68B085E4" w:rsidR="001A4835" w:rsidRDefault="5E5C9F5A" w:rsidP="5E5C9F5A">
            <w:pPr>
              <w:spacing w:after="0" w:line="240" w:lineRule="auto"/>
              <w:rPr>
                <w:rFonts w:ascii="Calibri" w:eastAsia="Calibri" w:hAnsi="Calibri" w:cs="Calibri"/>
                <w:color w:val="000000" w:themeColor="text1"/>
              </w:rPr>
            </w:pPr>
            <w:r w:rsidRPr="5E5C9F5A">
              <w:rPr>
                <w:rFonts w:ascii="Calibri" w:eastAsia="Calibri" w:hAnsi="Calibri" w:cs="Calibri"/>
                <w:color w:val="000000" w:themeColor="text1"/>
              </w:rPr>
              <w:t>% de Población que ha utilizado internet en los últimos 3 meses del año 2020</w:t>
            </w:r>
          </w:p>
        </w:tc>
      </w:tr>
      <w:tr w:rsidR="001A4835" w14:paraId="45BDC0EA"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E60C6AB" w14:textId="6EA99B9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USO_DE_AGUA_POTABLE</w:t>
            </w:r>
          </w:p>
        </w:tc>
        <w:tc>
          <w:tcPr>
            <w:tcW w:w="950" w:type="pct"/>
            <w:tcBorders>
              <w:top w:val="single" w:sz="6" w:space="0" w:color="auto"/>
              <w:left w:val="single" w:sz="6" w:space="0" w:color="auto"/>
              <w:bottom w:val="single" w:sz="6" w:space="0" w:color="auto"/>
              <w:right w:val="single" w:sz="6" w:space="0" w:color="auto"/>
            </w:tcBorders>
          </w:tcPr>
          <w:p w14:paraId="371ACFC5" w14:textId="3A2491AC"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EC80CF1" w14:textId="793B94CF" w:rsidR="001A4835" w:rsidRDefault="2B33355A" w:rsidP="2B33355A">
            <w:pPr>
              <w:spacing w:after="0" w:line="240" w:lineRule="auto"/>
              <w:rPr>
                <w:rFonts w:ascii="Calibri" w:eastAsia="Calibri" w:hAnsi="Calibri" w:cs="Calibri"/>
                <w:color w:val="000000" w:themeColor="text1"/>
              </w:rPr>
            </w:pPr>
            <w:r w:rsidRPr="2B33355A">
              <w:rPr>
                <w:rFonts w:ascii="Calibri" w:eastAsia="Calibri" w:hAnsi="Calibri" w:cs="Calibri"/>
                <w:color w:val="000000" w:themeColor="text1"/>
              </w:rPr>
              <w:t>El porcentaje de personas que utilizan al menos servicios básicos de agua (2020)</w:t>
            </w:r>
          </w:p>
        </w:tc>
      </w:tr>
      <w:tr w:rsidR="001A4835" w14:paraId="12B052B9" w14:textId="77777777" w:rsidTr="00505F36">
        <w:trPr>
          <w:trHeight w:val="660"/>
          <w:jc w:val="center"/>
        </w:trPr>
        <w:tc>
          <w:tcPr>
            <w:tcW w:w="1936" w:type="pct"/>
            <w:tcBorders>
              <w:top w:val="single" w:sz="6" w:space="0" w:color="auto"/>
              <w:left w:val="single" w:sz="6" w:space="0" w:color="auto"/>
              <w:bottom w:val="single" w:sz="6" w:space="0" w:color="auto"/>
              <w:right w:val="single" w:sz="6" w:space="0" w:color="auto"/>
            </w:tcBorders>
          </w:tcPr>
          <w:p w14:paraId="0F80382C" w14:textId="2C9C5AA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USO_DE_SERVICIOS_</w:t>
            </w:r>
          </w:p>
          <w:p w14:paraId="579ABC87" w14:textId="6FD3E5C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BASICOS_SANEAMIENTO</w:t>
            </w:r>
          </w:p>
        </w:tc>
        <w:tc>
          <w:tcPr>
            <w:tcW w:w="950" w:type="pct"/>
            <w:tcBorders>
              <w:top w:val="single" w:sz="6" w:space="0" w:color="auto"/>
              <w:left w:val="single" w:sz="6" w:space="0" w:color="auto"/>
              <w:bottom w:val="single" w:sz="6" w:space="0" w:color="auto"/>
              <w:right w:val="single" w:sz="6" w:space="0" w:color="auto"/>
            </w:tcBorders>
          </w:tcPr>
          <w:p w14:paraId="3FFD8A06" w14:textId="351392CE"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78D3E48E" w14:textId="7DD75863" w:rsidR="001A4835" w:rsidRDefault="72ADCE19" w:rsidP="72ADCE19">
            <w:pPr>
              <w:spacing w:after="0" w:line="240" w:lineRule="auto"/>
              <w:rPr>
                <w:rFonts w:ascii="Calibri" w:eastAsia="Calibri" w:hAnsi="Calibri" w:cs="Calibri"/>
                <w:color w:val="000000" w:themeColor="text1"/>
              </w:rPr>
            </w:pPr>
            <w:r w:rsidRPr="72ADCE19">
              <w:rPr>
                <w:rFonts w:ascii="Calibri" w:eastAsia="Calibri" w:hAnsi="Calibri" w:cs="Calibri"/>
                <w:color w:val="000000" w:themeColor="text1"/>
              </w:rPr>
              <w:t>El porcentaje de personas que utilizan al menos servicios básicos de saneamiento, es decir, instalaciones sanitarias mejoradas que no se comparten con otros hogares (2020)</w:t>
            </w:r>
          </w:p>
        </w:tc>
      </w:tr>
      <w:tr w:rsidR="001A4835" w14:paraId="4C1B1636"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B388BE9" w14:textId="5E154A7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DENSIDAD_DE_POBLACION_X_KM2</w:t>
            </w:r>
          </w:p>
        </w:tc>
        <w:tc>
          <w:tcPr>
            <w:tcW w:w="950" w:type="pct"/>
            <w:tcBorders>
              <w:top w:val="single" w:sz="6" w:space="0" w:color="auto"/>
              <w:left w:val="single" w:sz="6" w:space="0" w:color="auto"/>
              <w:bottom w:val="single" w:sz="6" w:space="0" w:color="auto"/>
              <w:right w:val="single" w:sz="6" w:space="0" w:color="auto"/>
            </w:tcBorders>
          </w:tcPr>
          <w:p w14:paraId="79057604" w14:textId="7FC17E19"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068DEF1" w14:textId="29753E08"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Número de personas por km2 de superficie terrestre (2020)</w:t>
            </w:r>
          </w:p>
        </w:tc>
      </w:tr>
      <w:tr w:rsidR="001A4835" w14:paraId="0BC70DA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54957DC0" w14:textId="1787E99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POBLACION_RURAL</w:t>
            </w:r>
          </w:p>
        </w:tc>
        <w:tc>
          <w:tcPr>
            <w:tcW w:w="950" w:type="pct"/>
            <w:tcBorders>
              <w:top w:val="single" w:sz="6" w:space="0" w:color="auto"/>
              <w:left w:val="single" w:sz="6" w:space="0" w:color="auto"/>
              <w:bottom w:val="single" w:sz="6" w:space="0" w:color="auto"/>
              <w:right w:val="single" w:sz="6" w:space="0" w:color="auto"/>
            </w:tcBorders>
          </w:tcPr>
          <w:p w14:paraId="478B226F" w14:textId="76C9A2D0"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50E744FB" w14:textId="70EFDCDF"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El Porcentaje de la Población rural respecto a la Población Total (2020)</w:t>
            </w:r>
          </w:p>
        </w:tc>
      </w:tr>
      <w:tr w:rsidR="001A4835" w14:paraId="65B40C45"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1F7294E" w14:textId="4CFFE13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POBLACION_URBANA</w:t>
            </w:r>
          </w:p>
        </w:tc>
        <w:tc>
          <w:tcPr>
            <w:tcW w:w="950" w:type="pct"/>
            <w:tcBorders>
              <w:top w:val="single" w:sz="6" w:space="0" w:color="auto"/>
              <w:left w:val="single" w:sz="6" w:space="0" w:color="auto"/>
              <w:bottom w:val="single" w:sz="6" w:space="0" w:color="auto"/>
              <w:right w:val="single" w:sz="6" w:space="0" w:color="auto"/>
            </w:tcBorders>
          </w:tcPr>
          <w:p w14:paraId="5AF38116" w14:textId="56185FF3"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2BBEB2BA" w14:textId="077B6D20"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El Porcentaje de la Población urbana respecto a la Población Total (2020)</w:t>
            </w:r>
          </w:p>
        </w:tc>
      </w:tr>
      <w:tr w:rsidR="001A4835" w14:paraId="395F56AE"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AB45CC6" w14:textId="7DB2C67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TEMPERATURA_PROMEDIO</w:t>
            </w:r>
          </w:p>
        </w:tc>
        <w:tc>
          <w:tcPr>
            <w:tcW w:w="950" w:type="pct"/>
            <w:tcBorders>
              <w:top w:val="single" w:sz="6" w:space="0" w:color="auto"/>
              <w:left w:val="single" w:sz="6" w:space="0" w:color="auto"/>
              <w:bottom w:val="single" w:sz="6" w:space="0" w:color="auto"/>
              <w:right w:val="single" w:sz="6" w:space="0" w:color="auto"/>
            </w:tcBorders>
          </w:tcPr>
          <w:p w14:paraId="041ADB3C" w14:textId="5D9AF062"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4020F06B" w14:textId="0648442A" w:rsidR="001A4835" w:rsidRDefault="2E0CAC38" w:rsidP="2E0CAC38">
            <w:pPr>
              <w:spacing w:after="0" w:line="240" w:lineRule="auto"/>
            </w:pPr>
            <w:r w:rsidRPr="2E0CAC38">
              <w:rPr>
                <w:rFonts w:ascii="Calibri" w:eastAsia="Calibri" w:hAnsi="Calibri" w:cs="Calibri"/>
                <w:color w:val="000000" w:themeColor="text1"/>
              </w:rPr>
              <w:t>Temperatura promedio por País</w:t>
            </w:r>
          </w:p>
        </w:tc>
      </w:tr>
      <w:tr w:rsidR="001A4835" w14:paraId="782DCE49"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63D9DEB3" w14:textId="56D713D2"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ALTURA_PROMEDIO</w:t>
            </w:r>
          </w:p>
        </w:tc>
        <w:tc>
          <w:tcPr>
            <w:tcW w:w="950" w:type="pct"/>
            <w:tcBorders>
              <w:top w:val="single" w:sz="6" w:space="0" w:color="auto"/>
              <w:left w:val="single" w:sz="6" w:space="0" w:color="auto"/>
              <w:bottom w:val="single" w:sz="6" w:space="0" w:color="auto"/>
              <w:right w:val="single" w:sz="6" w:space="0" w:color="auto"/>
            </w:tcBorders>
          </w:tcPr>
          <w:p w14:paraId="3EF5246B" w14:textId="7A565242"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027E3AD3" w14:textId="6AC3169B"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Altura promedio por País</w:t>
            </w:r>
          </w:p>
        </w:tc>
      </w:tr>
    </w:tbl>
    <w:p w14:paraId="62382DEB" w14:textId="51F360AC" w:rsidR="001A4835" w:rsidRDefault="001A4835" w:rsidP="001A4835"/>
    <w:p w14:paraId="1ED2F150" w14:textId="3C955465" w:rsidR="001A4835" w:rsidRDefault="46ED50F6" w:rsidP="559B0E62">
      <w:pPr>
        <w:pStyle w:val="Ttulo3"/>
      </w:pPr>
      <w:bookmarkStart w:id="7" w:name="_Toc149672645"/>
      <w:r>
        <w:t>Tabla COVID DAILY</w:t>
      </w:r>
      <w:bookmarkEnd w:id="7"/>
    </w:p>
    <w:tbl>
      <w:tblPr>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35"/>
        <w:gridCol w:w="1685"/>
        <w:gridCol w:w="5521"/>
      </w:tblGrid>
      <w:tr w:rsidR="001A4835" w14:paraId="3095409F"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622CBC4A" w14:textId="22E34581"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865" w:type="pct"/>
            <w:tcBorders>
              <w:top w:val="single" w:sz="6" w:space="0" w:color="auto"/>
              <w:left w:val="single" w:sz="6" w:space="0" w:color="auto"/>
              <w:bottom w:val="single" w:sz="6" w:space="0" w:color="auto"/>
              <w:right w:val="single" w:sz="6" w:space="0" w:color="auto"/>
            </w:tcBorders>
          </w:tcPr>
          <w:p w14:paraId="0705D066" w14:textId="5B8AEBC2"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834" w:type="pct"/>
            <w:tcBorders>
              <w:top w:val="single" w:sz="6" w:space="0" w:color="auto"/>
              <w:left w:val="single" w:sz="6" w:space="0" w:color="auto"/>
              <w:bottom w:val="single" w:sz="6" w:space="0" w:color="auto"/>
              <w:right w:val="single" w:sz="6" w:space="0" w:color="auto"/>
            </w:tcBorders>
          </w:tcPr>
          <w:p w14:paraId="4BEC3225" w14:textId="3AE162BB"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55A294FB"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3F5AE9EF" w14:textId="3213B9A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0897C25" w14:textId="587600D1"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834" w:type="pct"/>
            <w:tcBorders>
              <w:top w:val="single" w:sz="6" w:space="0" w:color="auto"/>
              <w:left w:val="single" w:sz="6" w:space="0" w:color="auto"/>
              <w:bottom w:val="single" w:sz="6" w:space="0" w:color="auto"/>
              <w:right w:val="single" w:sz="6" w:space="0" w:color="auto"/>
            </w:tcBorders>
          </w:tcPr>
          <w:p w14:paraId="67793A46" w14:textId="64DD036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w:t>
            </w:r>
          </w:p>
        </w:tc>
      </w:tr>
      <w:tr w:rsidR="001A4835" w14:paraId="1A4A2BFF"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0C851E11" w14:textId="27D9B9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7820B305" w14:textId="30A59BF7"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2834" w:type="pct"/>
            <w:tcBorders>
              <w:top w:val="single" w:sz="6" w:space="0" w:color="auto"/>
              <w:left w:val="single" w:sz="6" w:space="0" w:color="auto"/>
              <w:bottom w:val="single" w:sz="6" w:space="0" w:color="auto"/>
              <w:right w:val="single" w:sz="6" w:space="0" w:color="auto"/>
            </w:tcBorders>
          </w:tcPr>
          <w:p w14:paraId="55E63280" w14:textId="02E93EC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7E07B563"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B35FD53" w14:textId="23691B3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PAIS_ISO2</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5D28500" w14:textId="3F68E7D6"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VARCHAR(2)</w:t>
            </w:r>
          </w:p>
        </w:tc>
        <w:tc>
          <w:tcPr>
            <w:tcW w:w="2834" w:type="pct"/>
            <w:tcBorders>
              <w:top w:val="single" w:sz="6" w:space="0" w:color="auto"/>
              <w:left w:val="single" w:sz="6" w:space="0" w:color="auto"/>
              <w:bottom w:val="single" w:sz="6" w:space="0" w:color="auto"/>
              <w:right w:val="single" w:sz="6" w:space="0" w:color="auto"/>
            </w:tcBorders>
          </w:tcPr>
          <w:p w14:paraId="6C3E7324" w14:textId="02026CE2"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Alpha-2</w:t>
            </w:r>
            <w:r w:rsidRPr="001A4835">
              <w:rPr>
                <w:rFonts w:ascii="Calibri" w:eastAsia="Calibri" w:hAnsi="Calibri" w:cs="Calibri"/>
                <w:color w:val="000000" w:themeColor="text1"/>
                <w:lang w:val="ca-ES"/>
              </w:rPr>
              <w:t> </w:t>
            </w:r>
          </w:p>
        </w:tc>
      </w:tr>
      <w:tr w:rsidR="001A4835" w14:paraId="2E897396"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47D634EB" w14:textId="0BE4361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FECHA_INFORMADA</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1FAA2B9C" w14:textId="239D60BA"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DATE</w:t>
            </w:r>
          </w:p>
        </w:tc>
        <w:tc>
          <w:tcPr>
            <w:tcW w:w="2834" w:type="pct"/>
            <w:tcBorders>
              <w:top w:val="single" w:sz="6" w:space="0" w:color="auto"/>
              <w:left w:val="single" w:sz="6" w:space="0" w:color="auto"/>
              <w:bottom w:val="single" w:sz="6" w:space="0" w:color="auto"/>
              <w:right w:val="single" w:sz="6" w:space="0" w:color="auto"/>
            </w:tcBorders>
          </w:tcPr>
          <w:p w14:paraId="10741A51" w14:textId="42D460D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Fecha de notificación a l'OMS (Datos Agregados por semana)</w:t>
            </w:r>
            <w:r w:rsidRPr="001A4835">
              <w:rPr>
                <w:rFonts w:ascii="Calibri" w:eastAsia="Calibri" w:hAnsi="Calibri" w:cs="Calibri"/>
                <w:color w:val="000000" w:themeColor="text1"/>
                <w:lang w:val="ca-ES"/>
              </w:rPr>
              <w:t> </w:t>
            </w:r>
          </w:p>
        </w:tc>
      </w:tr>
      <w:tr w:rsidR="001A4835" w14:paraId="36521CCE"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5E2294C" w14:textId="1B25BDD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OMS_REGION</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21A1B2D0" w14:textId="38C77A8F"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834" w:type="pct"/>
            <w:tcBorders>
              <w:top w:val="single" w:sz="6" w:space="0" w:color="auto"/>
              <w:left w:val="single" w:sz="6" w:space="0" w:color="auto"/>
              <w:bottom w:val="single" w:sz="6" w:space="0" w:color="auto"/>
              <w:right w:val="single" w:sz="6" w:space="0" w:color="auto"/>
            </w:tcBorders>
          </w:tcPr>
          <w:p w14:paraId="2DD300F1" w14:textId="65D83A65"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Oficinas regionales de la OMS: Los Estados miembros de la OMS se agrupan en seis regiones de la OMS: Oficina 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sureste asiático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69C203E2"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3DAA76B8" w14:textId="3E91386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CASOS_NUEVOS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CF866C6" w14:textId="34020E5D"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834" w:type="pct"/>
            <w:tcBorders>
              <w:top w:val="single" w:sz="6" w:space="0" w:color="auto"/>
              <w:left w:val="single" w:sz="6" w:space="0" w:color="auto"/>
              <w:bottom w:val="single" w:sz="6" w:space="0" w:color="auto"/>
              <w:right w:val="single" w:sz="6" w:space="0" w:color="auto"/>
            </w:tcBorders>
          </w:tcPr>
          <w:p w14:paraId="6B6AB5D5" w14:textId="71A43B9E"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Nuevos casos confirmados. Se calcula restando el recuento acumulado anterior del recuento acumulado de casos actual. *</w:t>
            </w:r>
            <w:r w:rsidRPr="46ED50F6">
              <w:rPr>
                <w:rFonts w:ascii="Calibri" w:eastAsia="Calibri" w:hAnsi="Calibri" w:cs="Calibri"/>
                <w:color w:val="000000" w:themeColor="text1"/>
                <w:lang w:val="ca-ES"/>
              </w:rPr>
              <w:t> </w:t>
            </w:r>
          </w:p>
        </w:tc>
      </w:tr>
      <w:tr w:rsidR="001A4835" w14:paraId="75B7DD54"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6C1A6217" w14:textId="65CF8394"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CASOS_ACUM</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73445B24" w14:textId="3F89222D"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57B13D82" w14:textId="6FBFAD7C"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1D280805" w14:textId="208692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Casos confirmados acumulados notificados en la OMS hasta ahora.</w:t>
            </w:r>
            <w:r w:rsidRPr="001A4835">
              <w:rPr>
                <w:rFonts w:ascii="Calibri" w:eastAsia="Calibri" w:hAnsi="Calibri" w:cs="Calibri"/>
                <w:color w:val="000000" w:themeColor="text1"/>
                <w:lang w:val="ca-ES"/>
              </w:rPr>
              <w:t> </w:t>
            </w:r>
          </w:p>
        </w:tc>
      </w:tr>
      <w:tr w:rsidR="001A4835" w14:paraId="071C0237"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23A73BF4" w14:textId="1AAC5AE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MUERTES_NUEVAS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17484E48" w14:textId="01E3E48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3BAEA3D3" w14:textId="1E87DAC2"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795A643A" w14:textId="7C0A5CA4"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Nuevas muertes confirmadas. Se calcula restando las defunciones acumuladas anteriores de las defunciones acumuladas actuales. *</w:t>
            </w:r>
            <w:r w:rsidRPr="46ED50F6">
              <w:rPr>
                <w:rFonts w:ascii="Calibri" w:eastAsia="Calibri" w:hAnsi="Calibri" w:cs="Calibri"/>
                <w:color w:val="000000" w:themeColor="text1"/>
                <w:lang w:val="ca-ES"/>
              </w:rPr>
              <w:t> </w:t>
            </w:r>
          </w:p>
        </w:tc>
      </w:tr>
      <w:tr w:rsidR="001A4835" w14:paraId="18DDD4D5"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D62B8C5" w14:textId="19DE513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MUERTES_ACUM</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43EBDA9B" w14:textId="5D0144C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1F59DDD7" w14:textId="48A42196"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7BBC994A" w14:textId="7D75BB04"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Las muertes confirmadas acumuladas que se han notificado a la OMS hasta ahora.</w:t>
            </w:r>
            <w:r w:rsidRPr="001A4835">
              <w:rPr>
                <w:rFonts w:ascii="Calibri" w:eastAsia="Calibri" w:hAnsi="Calibri" w:cs="Calibri"/>
                <w:color w:val="000000" w:themeColor="text1"/>
                <w:lang w:val="ca-ES"/>
              </w:rPr>
              <w:t> </w:t>
            </w:r>
          </w:p>
        </w:tc>
      </w:tr>
    </w:tbl>
    <w:p w14:paraId="5CF630BC" w14:textId="3F86DB00" w:rsidR="001A4835" w:rsidRPr="00505F36" w:rsidRDefault="46ED50F6" w:rsidP="00505F36">
      <w:pPr>
        <w:rPr>
          <w:i/>
          <w:iCs/>
          <w:lang w:val="ca-ES"/>
        </w:rPr>
      </w:pPr>
      <w:r w:rsidRPr="00505F36">
        <w:rPr>
          <w:i/>
          <w:iCs/>
          <w:lang w:val="ca-ES"/>
        </w:rPr>
        <w:t>* Es importante que los usuarios tengan en consideración que, además de registrar los nuevos casos y las defunciones notificadas en un día dado, las actualizaciones se realizan retrospectivamente para corregir los recuentos de días anteriores, según sea necesario, en función de la información posterior recibida</w:t>
      </w:r>
    </w:p>
    <w:p w14:paraId="28B5066D" w14:textId="359F31C8" w:rsidR="46ED50F6" w:rsidRDefault="46ED50F6" w:rsidP="46ED50F6">
      <w:pPr>
        <w:rPr>
          <w:lang w:val="ca-ES"/>
        </w:rPr>
      </w:pPr>
    </w:p>
    <w:p w14:paraId="02987802" w14:textId="0FC6BE66" w:rsidR="001A4835" w:rsidRDefault="46ED50F6" w:rsidP="559B0E62">
      <w:pPr>
        <w:pStyle w:val="Ttulo3"/>
      </w:pPr>
      <w:bookmarkStart w:id="8" w:name="_Toc149672646"/>
      <w:r>
        <w:t>Tabla CASOS HOSPITALIZADOS _UCI_EU</w:t>
      </w:r>
      <w:bookmarkEnd w:id="8"/>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137"/>
        <w:gridCol w:w="1958"/>
        <w:gridCol w:w="4646"/>
      </w:tblGrid>
      <w:tr w:rsidR="001A4835" w14:paraId="249D0A7D" w14:textId="77777777" w:rsidTr="00505F36">
        <w:trPr>
          <w:trHeight w:val="300"/>
          <w:jc w:val="center"/>
        </w:trPr>
        <w:tc>
          <w:tcPr>
            <w:tcW w:w="1610" w:type="pct"/>
            <w:tcMar>
              <w:left w:w="105" w:type="dxa"/>
              <w:right w:w="105" w:type="dxa"/>
            </w:tcMar>
          </w:tcPr>
          <w:p w14:paraId="5186A01A" w14:textId="3AE1B258"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005" w:type="pct"/>
            <w:tcMar>
              <w:left w:w="105" w:type="dxa"/>
              <w:right w:w="105" w:type="dxa"/>
            </w:tcMar>
          </w:tcPr>
          <w:p w14:paraId="538C3095" w14:textId="355FC5B9"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85" w:type="pct"/>
            <w:tcMar>
              <w:left w:w="105" w:type="dxa"/>
              <w:right w:w="105" w:type="dxa"/>
            </w:tcMar>
          </w:tcPr>
          <w:p w14:paraId="62DC5F4F" w14:textId="5554218A"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3A332D9F" w14:textId="77777777" w:rsidTr="00505F36">
        <w:trPr>
          <w:trHeight w:val="300"/>
          <w:jc w:val="center"/>
        </w:trPr>
        <w:tc>
          <w:tcPr>
            <w:tcW w:w="1610" w:type="pct"/>
            <w:tcMar>
              <w:left w:w="105" w:type="dxa"/>
              <w:right w:w="105" w:type="dxa"/>
            </w:tcMar>
          </w:tcPr>
          <w:p w14:paraId="6FCDFD70" w14:textId="1CA10DD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005" w:type="pct"/>
            <w:tcMar>
              <w:left w:w="105" w:type="dxa"/>
              <w:right w:w="105" w:type="dxa"/>
            </w:tcMar>
          </w:tcPr>
          <w:p w14:paraId="75CD7EE6" w14:textId="7BBCDC22"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2385" w:type="pct"/>
            <w:tcMar>
              <w:left w:w="105" w:type="dxa"/>
              <w:right w:w="105" w:type="dxa"/>
            </w:tcMar>
          </w:tcPr>
          <w:p w14:paraId="4626D1D3" w14:textId="47C50B7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país ISO Alpha-3</w:t>
            </w:r>
          </w:p>
        </w:tc>
      </w:tr>
      <w:tr w:rsidR="001A4835" w14:paraId="0427ED36" w14:textId="77777777" w:rsidTr="00505F36">
        <w:trPr>
          <w:trHeight w:val="300"/>
          <w:jc w:val="center"/>
        </w:trPr>
        <w:tc>
          <w:tcPr>
            <w:tcW w:w="1610" w:type="pct"/>
            <w:tcMar>
              <w:left w:w="105" w:type="dxa"/>
              <w:right w:w="105" w:type="dxa"/>
            </w:tcMar>
          </w:tcPr>
          <w:p w14:paraId="508D87EC" w14:textId="393B6B6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PAIS_NOM</w:t>
            </w:r>
          </w:p>
        </w:tc>
        <w:tc>
          <w:tcPr>
            <w:tcW w:w="1005" w:type="pct"/>
            <w:tcMar>
              <w:left w:w="105" w:type="dxa"/>
              <w:right w:w="105" w:type="dxa"/>
            </w:tcMar>
          </w:tcPr>
          <w:p w14:paraId="5704BAD2" w14:textId="3295E94E"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385" w:type="pct"/>
            <w:tcMar>
              <w:left w:w="105" w:type="dxa"/>
              <w:right w:w="105" w:type="dxa"/>
            </w:tcMar>
          </w:tcPr>
          <w:p w14:paraId="2CF0CD7A" w14:textId="1446EE4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País, territorio, área</w:t>
            </w:r>
          </w:p>
        </w:tc>
      </w:tr>
      <w:tr w:rsidR="001A4835" w14:paraId="5C91FBC5" w14:textId="77777777" w:rsidTr="00505F36">
        <w:trPr>
          <w:trHeight w:val="300"/>
          <w:jc w:val="center"/>
        </w:trPr>
        <w:tc>
          <w:tcPr>
            <w:tcW w:w="1610" w:type="pct"/>
            <w:tcMar>
              <w:left w:w="105" w:type="dxa"/>
              <w:right w:w="105" w:type="dxa"/>
            </w:tcMar>
          </w:tcPr>
          <w:p w14:paraId="5439C8F8" w14:textId="6840685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INDICADOR</w:t>
            </w:r>
          </w:p>
        </w:tc>
        <w:tc>
          <w:tcPr>
            <w:tcW w:w="1005" w:type="pct"/>
            <w:tcMar>
              <w:left w:w="105" w:type="dxa"/>
              <w:right w:w="105" w:type="dxa"/>
            </w:tcMar>
          </w:tcPr>
          <w:p w14:paraId="02F18518" w14:textId="6C8FE3D2"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385" w:type="pct"/>
            <w:tcMar>
              <w:left w:w="105" w:type="dxa"/>
              <w:right w:w="105" w:type="dxa"/>
            </w:tcMar>
          </w:tcPr>
          <w:p w14:paraId="66EF27DE" w14:textId="622E31AE"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Ocupación diaria del hospital, ocupación diaria de la UCI, nuevos ingresos hospitalarios semanales por 100k, nuevas admisiones semanales en UCI por 100k en paises europeos</w:t>
            </w:r>
          </w:p>
        </w:tc>
      </w:tr>
      <w:tr w:rsidR="001A4835" w14:paraId="4B22CB27" w14:textId="77777777" w:rsidTr="00505F36">
        <w:trPr>
          <w:trHeight w:val="300"/>
          <w:jc w:val="center"/>
        </w:trPr>
        <w:tc>
          <w:tcPr>
            <w:tcW w:w="1610" w:type="pct"/>
            <w:tcMar>
              <w:left w:w="105" w:type="dxa"/>
              <w:right w:w="105" w:type="dxa"/>
            </w:tcMar>
          </w:tcPr>
          <w:p w14:paraId="1ED0AAB7" w14:textId="352C8BD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w:t>
            </w:r>
          </w:p>
        </w:tc>
        <w:tc>
          <w:tcPr>
            <w:tcW w:w="1005" w:type="pct"/>
            <w:tcMar>
              <w:left w:w="105" w:type="dxa"/>
              <w:right w:w="105" w:type="dxa"/>
            </w:tcMar>
          </w:tcPr>
          <w:p w14:paraId="33E43991" w14:textId="7C484CE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85" w:type="pct"/>
            <w:tcMar>
              <w:left w:w="105" w:type="dxa"/>
              <w:right w:w="105" w:type="dxa"/>
            </w:tcMar>
          </w:tcPr>
          <w:p w14:paraId="73D49004" w14:textId="5CBA04F5"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fecha de admisión en hospitalización o UCI</w:t>
            </w:r>
          </w:p>
        </w:tc>
      </w:tr>
      <w:tr w:rsidR="001A4835" w14:paraId="754A1987" w14:textId="77777777" w:rsidTr="00505F36">
        <w:trPr>
          <w:trHeight w:val="300"/>
          <w:jc w:val="center"/>
        </w:trPr>
        <w:tc>
          <w:tcPr>
            <w:tcW w:w="1610" w:type="pct"/>
            <w:tcMar>
              <w:left w:w="105" w:type="dxa"/>
              <w:right w:w="105" w:type="dxa"/>
            </w:tcMar>
          </w:tcPr>
          <w:p w14:paraId="68D672A3" w14:textId="66E911D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ANY_SEMANA</w:t>
            </w:r>
          </w:p>
        </w:tc>
        <w:tc>
          <w:tcPr>
            <w:tcW w:w="1005" w:type="pct"/>
            <w:tcMar>
              <w:left w:w="105" w:type="dxa"/>
              <w:right w:w="105" w:type="dxa"/>
            </w:tcMar>
          </w:tcPr>
          <w:p w14:paraId="08490CE8" w14:textId="70B953EB"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w:t>
            </w:r>
          </w:p>
        </w:tc>
        <w:tc>
          <w:tcPr>
            <w:tcW w:w="2385" w:type="pct"/>
            <w:tcMar>
              <w:left w:w="105" w:type="dxa"/>
              <w:right w:w="105" w:type="dxa"/>
            </w:tcMar>
          </w:tcPr>
          <w:p w14:paraId="45A8A761" w14:textId="02E7E070"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Semana del año de admisión en hospitalización o UCI</w:t>
            </w:r>
          </w:p>
        </w:tc>
      </w:tr>
      <w:tr w:rsidR="001A4835" w14:paraId="79BC9D42" w14:textId="77777777" w:rsidTr="00505F36">
        <w:trPr>
          <w:trHeight w:val="300"/>
          <w:jc w:val="center"/>
        </w:trPr>
        <w:tc>
          <w:tcPr>
            <w:tcW w:w="1610" w:type="pct"/>
            <w:tcMar>
              <w:left w:w="105" w:type="dxa"/>
              <w:right w:w="105" w:type="dxa"/>
            </w:tcMar>
          </w:tcPr>
          <w:p w14:paraId="3EDC5B0F" w14:textId="162C71B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VALOR</w:t>
            </w:r>
          </w:p>
        </w:tc>
        <w:tc>
          <w:tcPr>
            <w:tcW w:w="1005" w:type="pct"/>
            <w:tcMar>
              <w:left w:w="105" w:type="dxa"/>
              <w:right w:w="105" w:type="dxa"/>
            </w:tcMar>
          </w:tcPr>
          <w:p w14:paraId="225F37B4" w14:textId="5C6475E7"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85" w:type="pct"/>
            <w:tcMar>
              <w:left w:w="105" w:type="dxa"/>
              <w:right w:w="105" w:type="dxa"/>
            </w:tcMar>
          </w:tcPr>
          <w:p w14:paraId="71B4124D" w14:textId="556A49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Valor del Indicador correspondiente</w:t>
            </w:r>
          </w:p>
        </w:tc>
      </w:tr>
      <w:tr w:rsidR="001A4835" w14:paraId="0156651C" w14:textId="77777777" w:rsidTr="00505F36">
        <w:trPr>
          <w:trHeight w:val="300"/>
          <w:jc w:val="center"/>
        </w:trPr>
        <w:tc>
          <w:tcPr>
            <w:tcW w:w="1610" w:type="pct"/>
            <w:tcMar>
              <w:left w:w="105" w:type="dxa"/>
              <w:right w:w="105" w:type="dxa"/>
            </w:tcMar>
          </w:tcPr>
          <w:p w14:paraId="6B787DE8" w14:textId="29C72E9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FUENTE_ORIGEN</w:t>
            </w:r>
          </w:p>
        </w:tc>
        <w:tc>
          <w:tcPr>
            <w:tcW w:w="1005" w:type="pct"/>
            <w:tcMar>
              <w:left w:w="105" w:type="dxa"/>
              <w:right w:w="105" w:type="dxa"/>
            </w:tcMar>
          </w:tcPr>
          <w:p w14:paraId="1F865E46" w14:textId="4F30DB69"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385" w:type="pct"/>
            <w:tcMar>
              <w:left w:w="105" w:type="dxa"/>
              <w:right w:w="105" w:type="dxa"/>
            </w:tcMar>
          </w:tcPr>
          <w:p w14:paraId="60835780" w14:textId="63F09DA8"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Indica la fuente de datos - REPORTING: Datos reportados por los estados miembros, o procedentes de informes oficiales</w:t>
            </w:r>
          </w:p>
        </w:tc>
      </w:tr>
    </w:tbl>
    <w:p w14:paraId="5140D039" w14:textId="77777777" w:rsidR="00505F36" w:rsidRPr="00505F36" w:rsidRDefault="00505F36" w:rsidP="00505F36">
      <w:bookmarkStart w:id="9" w:name="_Toc149672647"/>
    </w:p>
    <w:p w14:paraId="1F3E6C09" w14:textId="2287DD48" w:rsidR="001A4835" w:rsidRDefault="46ED50F6" w:rsidP="559B0E62">
      <w:pPr>
        <w:pStyle w:val="Ttulo3"/>
      </w:pPr>
      <w:r>
        <w:t>Tabla TESTING COVID_EU</w:t>
      </w:r>
      <w:bookmarkEnd w:id="9"/>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119"/>
        <w:gridCol w:w="2018"/>
        <w:gridCol w:w="4604"/>
      </w:tblGrid>
      <w:tr w:rsidR="001A4835" w14:paraId="239DCB37" w14:textId="77777777" w:rsidTr="00505F36">
        <w:trPr>
          <w:trHeight w:val="300"/>
          <w:jc w:val="center"/>
        </w:trPr>
        <w:tc>
          <w:tcPr>
            <w:tcW w:w="1601" w:type="pct"/>
            <w:tcMar>
              <w:left w:w="105" w:type="dxa"/>
              <w:right w:w="105" w:type="dxa"/>
            </w:tcMar>
          </w:tcPr>
          <w:p w14:paraId="282E5605" w14:textId="68EB3687"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036" w:type="pct"/>
            <w:tcMar>
              <w:left w:w="105" w:type="dxa"/>
              <w:right w:w="105" w:type="dxa"/>
            </w:tcMar>
          </w:tcPr>
          <w:p w14:paraId="7252DD5A" w14:textId="710EF182"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63" w:type="pct"/>
            <w:tcMar>
              <w:left w:w="105" w:type="dxa"/>
              <w:right w:w="105" w:type="dxa"/>
            </w:tcMar>
          </w:tcPr>
          <w:p w14:paraId="3B13EDA3" w14:textId="375E1291"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43E9F1B5" w14:textId="77777777" w:rsidTr="00505F36">
        <w:trPr>
          <w:trHeight w:val="300"/>
          <w:jc w:val="center"/>
        </w:trPr>
        <w:tc>
          <w:tcPr>
            <w:tcW w:w="1601" w:type="pct"/>
            <w:tcMar>
              <w:left w:w="105" w:type="dxa"/>
              <w:right w:w="105" w:type="dxa"/>
            </w:tcMar>
          </w:tcPr>
          <w:p w14:paraId="2D2CA410" w14:textId="17AF76A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036" w:type="pct"/>
            <w:tcMar>
              <w:left w:w="105" w:type="dxa"/>
              <w:right w:w="105" w:type="dxa"/>
            </w:tcMar>
          </w:tcPr>
          <w:p w14:paraId="701EEA0F" w14:textId="5E13B00A"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2363" w:type="pct"/>
            <w:tcMar>
              <w:left w:w="105" w:type="dxa"/>
              <w:right w:w="105" w:type="dxa"/>
            </w:tcMar>
          </w:tcPr>
          <w:p w14:paraId="188B0B27" w14:textId="7DF9172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país ISO Alpha-3</w:t>
            </w:r>
          </w:p>
        </w:tc>
      </w:tr>
      <w:tr w:rsidR="001A4835" w14:paraId="5F809980" w14:textId="77777777" w:rsidTr="00505F36">
        <w:trPr>
          <w:trHeight w:val="300"/>
          <w:jc w:val="center"/>
        </w:trPr>
        <w:tc>
          <w:tcPr>
            <w:tcW w:w="1601" w:type="pct"/>
            <w:tcMar>
              <w:left w:w="105" w:type="dxa"/>
              <w:right w:w="105" w:type="dxa"/>
            </w:tcMar>
          </w:tcPr>
          <w:p w14:paraId="21E9C165" w14:textId="7B9AA11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ANY_SEMANA</w:t>
            </w:r>
          </w:p>
        </w:tc>
        <w:tc>
          <w:tcPr>
            <w:tcW w:w="1036" w:type="pct"/>
            <w:tcMar>
              <w:left w:w="105" w:type="dxa"/>
              <w:right w:w="105" w:type="dxa"/>
            </w:tcMar>
          </w:tcPr>
          <w:p w14:paraId="3F23E742" w14:textId="431CCE8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w:t>
            </w:r>
          </w:p>
        </w:tc>
        <w:tc>
          <w:tcPr>
            <w:tcW w:w="2363" w:type="pct"/>
            <w:tcMar>
              <w:left w:w="105" w:type="dxa"/>
              <w:right w:w="105" w:type="dxa"/>
            </w:tcMar>
          </w:tcPr>
          <w:p w14:paraId="406586B7" w14:textId="1E1ABF5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Año Semana de Admisión en Hospitalizació o UCI</w:t>
            </w:r>
          </w:p>
        </w:tc>
      </w:tr>
      <w:tr w:rsidR="001A4835" w14:paraId="2EC1E165" w14:textId="77777777" w:rsidTr="00505F36">
        <w:trPr>
          <w:trHeight w:val="300"/>
          <w:jc w:val="center"/>
        </w:trPr>
        <w:tc>
          <w:tcPr>
            <w:tcW w:w="1601" w:type="pct"/>
            <w:tcMar>
              <w:left w:w="105" w:type="dxa"/>
              <w:right w:w="105" w:type="dxa"/>
            </w:tcMar>
          </w:tcPr>
          <w:p w14:paraId="3E474F40" w14:textId="7E0FE1B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NIVEL</w:t>
            </w:r>
          </w:p>
        </w:tc>
        <w:tc>
          <w:tcPr>
            <w:tcW w:w="1036" w:type="pct"/>
            <w:tcMar>
              <w:left w:w="105" w:type="dxa"/>
              <w:right w:w="105" w:type="dxa"/>
            </w:tcMar>
          </w:tcPr>
          <w:p w14:paraId="2B9BB41C" w14:textId="7D46BE7B"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363" w:type="pct"/>
            <w:tcMar>
              <w:left w:w="105" w:type="dxa"/>
              <w:right w:w="105" w:type="dxa"/>
            </w:tcMar>
          </w:tcPr>
          <w:p w14:paraId="65891C64" w14:textId="1E7EA8E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Nacional (conjunto de datos archivados con datos nacionales) los datos subnacionales a la semana 36 de 2022 son disponible en ECDC sitio web)</w:t>
            </w:r>
          </w:p>
        </w:tc>
      </w:tr>
      <w:tr w:rsidR="001A4835" w14:paraId="27C124AD" w14:textId="77777777" w:rsidTr="00505F36">
        <w:trPr>
          <w:trHeight w:val="300"/>
          <w:jc w:val="center"/>
        </w:trPr>
        <w:tc>
          <w:tcPr>
            <w:tcW w:w="1601" w:type="pct"/>
            <w:tcMar>
              <w:left w:w="105" w:type="dxa"/>
              <w:right w:w="105" w:type="dxa"/>
            </w:tcMar>
          </w:tcPr>
          <w:p w14:paraId="75382097" w14:textId="15263AC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CASOS_NUEVOS</w:t>
            </w:r>
          </w:p>
        </w:tc>
        <w:tc>
          <w:tcPr>
            <w:tcW w:w="1036" w:type="pct"/>
            <w:tcMar>
              <w:left w:w="105" w:type="dxa"/>
              <w:right w:w="105" w:type="dxa"/>
            </w:tcMar>
          </w:tcPr>
          <w:p w14:paraId="57AAA979" w14:textId="794905E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0A8C24FA" w14:textId="33681AB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Número de Nuevos casos confirmados</w:t>
            </w:r>
          </w:p>
        </w:tc>
      </w:tr>
      <w:tr w:rsidR="001A4835" w14:paraId="13389635" w14:textId="77777777" w:rsidTr="00505F36">
        <w:trPr>
          <w:trHeight w:val="300"/>
          <w:jc w:val="center"/>
        </w:trPr>
        <w:tc>
          <w:tcPr>
            <w:tcW w:w="1601" w:type="pct"/>
            <w:tcMar>
              <w:left w:w="105" w:type="dxa"/>
              <w:right w:w="105" w:type="dxa"/>
            </w:tcMar>
          </w:tcPr>
          <w:p w14:paraId="01297494" w14:textId="2CE516D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N_TESTS_REALIZADOS</w:t>
            </w:r>
          </w:p>
        </w:tc>
        <w:tc>
          <w:tcPr>
            <w:tcW w:w="1036" w:type="pct"/>
            <w:tcMar>
              <w:left w:w="105" w:type="dxa"/>
              <w:right w:w="105" w:type="dxa"/>
            </w:tcMar>
          </w:tcPr>
          <w:p w14:paraId="66986A55" w14:textId="383AFC87"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2AFE1F41" w14:textId="0918AF61"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Número de tests realizados</w:t>
            </w:r>
          </w:p>
        </w:tc>
      </w:tr>
      <w:tr w:rsidR="001A4835" w14:paraId="3EC17114" w14:textId="77777777" w:rsidTr="00505F36">
        <w:trPr>
          <w:trHeight w:val="300"/>
          <w:jc w:val="center"/>
        </w:trPr>
        <w:tc>
          <w:tcPr>
            <w:tcW w:w="1601" w:type="pct"/>
            <w:tcMar>
              <w:left w:w="105" w:type="dxa"/>
              <w:right w:w="105" w:type="dxa"/>
            </w:tcMar>
          </w:tcPr>
          <w:p w14:paraId="49DC7C67" w14:textId="1C28FC3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POBLACION</w:t>
            </w:r>
          </w:p>
        </w:tc>
        <w:tc>
          <w:tcPr>
            <w:tcW w:w="1036" w:type="pct"/>
            <w:tcMar>
              <w:left w:w="105" w:type="dxa"/>
              <w:right w:w="105" w:type="dxa"/>
            </w:tcMar>
          </w:tcPr>
          <w:p w14:paraId="39BB62F9" w14:textId="0C1867CA"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66FCE96D" w14:textId="6039E081"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Número de habitantes</w:t>
            </w:r>
          </w:p>
        </w:tc>
      </w:tr>
      <w:tr w:rsidR="001A4835" w14:paraId="7C7A25A3" w14:textId="77777777" w:rsidTr="00505F36">
        <w:trPr>
          <w:trHeight w:val="300"/>
          <w:jc w:val="center"/>
        </w:trPr>
        <w:tc>
          <w:tcPr>
            <w:tcW w:w="1601" w:type="pct"/>
            <w:tcMar>
              <w:left w:w="105" w:type="dxa"/>
              <w:right w:w="105" w:type="dxa"/>
            </w:tcMar>
          </w:tcPr>
          <w:p w14:paraId="56C1444D" w14:textId="44AC2D8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RATIO_TESTS</w:t>
            </w:r>
          </w:p>
        </w:tc>
        <w:tc>
          <w:tcPr>
            <w:tcW w:w="1036" w:type="pct"/>
            <w:tcMar>
              <w:left w:w="105" w:type="dxa"/>
              <w:right w:w="105" w:type="dxa"/>
            </w:tcMar>
          </w:tcPr>
          <w:p w14:paraId="47C62AB1" w14:textId="64C0F51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63" w:type="pct"/>
            <w:tcMar>
              <w:left w:w="105" w:type="dxa"/>
              <w:right w:w="105" w:type="dxa"/>
            </w:tcMar>
          </w:tcPr>
          <w:p w14:paraId="37545AA1" w14:textId="6E2D93B5"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Tasa de pruebas por cada 100k habitantes</w:t>
            </w:r>
          </w:p>
        </w:tc>
      </w:tr>
      <w:tr w:rsidR="001A4835" w14:paraId="1A85E1B1" w14:textId="77777777" w:rsidTr="00505F36">
        <w:trPr>
          <w:trHeight w:val="948"/>
          <w:jc w:val="center"/>
        </w:trPr>
        <w:tc>
          <w:tcPr>
            <w:tcW w:w="1601" w:type="pct"/>
            <w:tcMar>
              <w:left w:w="105" w:type="dxa"/>
              <w:right w:w="105" w:type="dxa"/>
            </w:tcMar>
          </w:tcPr>
          <w:p w14:paraId="576449AC" w14:textId="4E6EEC6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RATIO_POSITIVO</w:t>
            </w:r>
          </w:p>
        </w:tc>
        <w:tc>
          <w:tcPr>
            <w:tcW w:w="1036" w:type="pct"/>
            <w:tcMar>
              <w:left w:w="105" w:type="dxa"/>
              <w:right w:w="105" w:type="dxa"/>
            </w:tcMar>
          </w:tcPr>
          <w:p w14:paraId="5C862667" w14:textId="03BE295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63" w:type="pct"/>
            <w:tcMar>
              <w:left w:w="105" w:type="dxa"/>
              <w:right w:w="105" w:type="dxa"/>
            </w:tcMar>
          </w:tcPr>
          <w:p w14:paraId="3AFDC2D7" w14:textId="730E0CD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Positividad de la prueba semanal (%): 100 x Número de nuevos casos confirmados/número de pruebas hecho por semana</w:t>
            </w:r>
          </w:p>
        </w:tc>
      </w:tr>
      <w:tr w:rsidR="001A4835" w14:paraId="161111E2" w14:textId="77777777" w:rsidTr="00505F36">
        <w:trPr>
          <w:trHeight w:val="330"/>
          <w:jc w:val="center"/>
        </w:trPr>
        <w:tc>
          <w:tcPr>
            <w:tcW w:w="1601" w:type="pct"/>
            <w:tcMar>
              <w:left w:w="105" w:type="dxa"/>
              <w:right w:w="105" w:type="dxa"/>
            </w:tcMar>
          </w:tcPr>
          <w:p w14:paraId="3ADF3573" w14:textId="35CDA6F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FUENTES_TESTS</w:t>
            </w:r>
          </w:p>
        </w:tc>
        <w:tc>
          <w:tcPr>
            <w:tcW w:w="1036" w:type="pct"/>
            <w:tcMar>
              <w:left w:w="105" w:type="dxa"/>
              <w:right w:w="105" w:type="dxa"/>
            </w:tcMar>
          </w:tcPr>
          <w:p w14:paraId="02171E26" w14:textId="206DEF7E"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363" w:type="pct"/>
            <w:tcMar>
              <w:left w:w="105" w:type="dxa"/>
              <w:right w:w="105" w:type="dxa"/>
            </w:tcMar>
          </w:tcPr>
          <w:p w14:paraId="658327E2" w14:textId="514C3AE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API del país</w:t>
            </w:r>
          </w:p>
          <w:p w14:paraId="1701BD6D" w14:textId="4485703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GitHub del país</w:t>
            </w:r>
          </w:p>
          <w:p w14:paraId="50AE5C7F" w14:textId="1A3660F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Sitio web del país</w:t>
            </w:r>
          </w:p>
          <w:p w14:paraId="790FED01" w14:textId="03DEC3A4"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Web Scraping manual</w:t>
            </w:r>
          </w:p>
          <w:p w14:paraId="66486FCA" w14:textId="05B37EF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Otros</w:t>
            </w:r>
          </w:p>
          <w:p w14:paraId="791AC1DC" w14:textId="1C20DAF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Encuesta</w:t>
            </w:r>
          </w:p>
          <w:p w14:paraId="7E9DE00C" w14:textId="521722B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TESSy: datos proporcionados directamente por</w:t>
            </w:r>
          </w:p>
          <w:p w14:paraId="684C87F4" w14:textId="0B64ABA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Estados miembros al ECDC a través de TESSy</w:t>
            </w:r>
          </w:p>
        </w:tc>
      </w:tr>
    </w:tbl>
    <w:p w14:paraId="48B5143C" w14:textId="0C5E78E9" w:rsidR="2E0CAC38" w:rsidRDefault="2E0CAC38" w:rsidP="2E0CAC38"/>
    <w:p w14:paraId="03B55786" w14:textId="7F704514" w:rsidR="001A4835" w:rsidRDefault="46ED50F6" w:rsidP="00505F36">
      <w:pPr>
        <w:pStyle w:val="Ttulo3"/>
      </w:pPr>
      <w:bookmarkStart w:id="10" w:name="_Toc149672648"/>
      <w:r>
        <w:t>Tabla VACUNACIONES</w:t>
      </w:r>
      <w:bookmarkEnd w:id="10"/>
    </w:p>
    <w:tbl>
      <w:tblPr>
        <w:tblStyle w:val="Tablaconcuadrcula"/>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90"/>
        <w:gridCol w:w="1545"/>
        <w:gridCol w:w="4550"/>
      </w:tblGrid>
      <w:tr w:rsidR="001A4835" w14:paraId="5B37D389" w14:textId="77777777" w:rsidTr="46ED50F6">
        <w:trPr>
          <w:trHeight w:val="300"/>
          <w:jc w:val="center"/>
        </w:trPr>
        <w:tc>
          <w:tcPr>
            <w:tcW w:w="3690" w:type="dxa"/>
            <w:tcMar>
              <w:left w:w="105" w:type="dxa"/>
              <w:right w:w="105" w:type="dxa"/>
            </w:tcMar>
          </w:tcPr>
          <w:p w14:paraId="3E1FEC33" w14:textId="315602B7"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545" w:type="dxa"/>
            <w:tcMar>
              <w:left w:w="105" w:type="dxa"/>
              <w:right w:w="105" w:type="dxa"/>
            </w:tcMar>
          </w:tcPr>
          <w:p w14:paraId="63A3EB78" w14:textId="0CDED8AA"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4550" w:type="dxa"/>
            <w:tcMar>
              <w:left w:w="105" w:type="dxa"/>
              <w:right w:w="105" w:type="dxa"/>
            </w:tcMar>
          </w:tcPr>
          <w:p w14:paraId="5BAD42D3" w14:textId="19B98662"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3695C4A6" w14:textId="77777777" w:rsidTr="46ED50F6">
        <w:trPr>
          <w:trHeight w:val="300"/>
          <w:jc w:val="center"/>
        </w:trPr>
        <w:tc>
          <w:tcPr>
            <w:tcW w:w="3690" w:type="dxa"/>
            <w:tcMar>
              <w:left w:w="105" w:type="dxa"/>
              <w:right w:w="105" w:type="dxa"/>
            </w:tcMar>
          </w:tcPr>
          <w:p w14:paraId="64A61256" w14:textId="7B739EC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PAÍS</w:t>
            </w:r>
          </w:p>
        </w:tc>
        <w:tc>
          <w:tcPr>
            <w:tcW w:w="1545" w:type="dxa"/>
            <w:tcMar>
              <w:left w:w="105" w:type="dxa"/>
              <w:right w:w="105" w:type="dxa"/>
            </w:tcMar>
          </w:tcPr>
          <w:p w14:paraId="4517A405" w14:textId="74167E8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4550" w:type="dxa"/>
            <w:tcMar>
              <w:left w:w="105" w:type="dxa"/>
              <w:right w:w="105" w:type="dxa"/>
            </w:tcMar>
          </w:tcPr>
          <w:p w14:paraId="6B2FA93A" w14:textId="1BC3538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País, territorio, área</w:t>
            </w:r>
          </w:p>
        </w:tc>
      </w:tr>
      <w:tr w:rsidR="001A4835" w14:paraId="683F340B" w14:textId="77777777" w:rsidTr="46ED50F6">
        <w:trPr>
          <w:trHeight w:val="300"/>
          <w:jc w:val="center"/>
        </w:trPr>
        <w:tc>
          <w:tcPr>
            <w:tcW w:w="3690" w:type="dxa"/>
            <w:tcMar>
              <w:left w:w="105" w:type="dxa"/>
              <w:right w:w="105" w:type="dxa"/>
            </w:tcMar>
          </w:tcPr>
          <w:p w14:paraId="5A399C24" w14:textId="32F7686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545" w:type="dxa"/>
            <w:tcMar>
              <w:left w:w="105" w:type="dxa"/>
              <w:right w:w="105" w:type="dxa"/>
            </w:tcMar>
          </w:tcPr>
          <w:p w14:paraId="03C8D438" w14:textId="4A8DCAB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4550" w:type="dxa"/>
            <w:tcMar>
              <w:left w:w="105" w:type="dxa"/>
              <w:right w:w="105" w:type="dxa"/>
            </w:tcMar>
          </w:tcPr>
          <w:p w14:paraId="2EDAD471" w14:textId="2942B63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6493A774" w14:textId="77777777" w:rsidTr="46ED50F6">
        <w:trPr>
          <w:trHeight w:val="300"/>
          <w:jc w:val="center"/>
        </w:trPr>
        <w:tc>
          <w:tcPr>
            <w:tcW w:w="3690" w:type="dxa"/>
            <w:tcMar>
              <w:left w:w="105" w:type="dxa"/>
              <w:right w:w="105" w:type="dxa"/>
            </w:tcMar>
          </w:tcPr>
          <w:p w14:paraId="6E2355BC" w14:textId="471F5B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w:t>
            </w:r>
          </w:p>
        </w:tc>
        <w:tc>
          <w:tcPr>
            <w:tcW w:w="1545" w:type="dxa"/>
            <w:tcMar>
              <w:left w:w="105" w:type="dxa"/>
              <w:right w:w="105" w:type="dxa"/>
            </w:tcMar>
          </w:tcPr>
          <w:p w14:paraId="125FD386" w14:textId="37C4DAF6"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4550" w:type="dxa"/>
            <w:tcMar>
              <w:left w:w="105" w:type="dxa"/>
              <w:right w:w="105" w:type="dxa"/>
            </w:tcMar>
          </w:tcPr>
          <w:p w14:paraId="46D5F781" w14:textId="6D638C0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 al que pertenece el país</w:t>
            </w:r>
          </w:p>
        </w:tc>
      </w:tr>
      <w:tr w:rsidR="001A4835" w14:paraId="503320B9" w14:textId="77777777" w:rsidTr="46ED50F6">
        <w:trPr>
          <w:trHeight w:val="300"/>
          <w:jc w:val="center"/>
        </w:trPr>
        <w:tc>
          <w:tcPr>
            <w:tcW w:w="3690" w:type="dxa"/>
            <w:tcMar>
              <w:left w:w="105" w:type="dxa"/>
              <w:right w:w="105" w:type="dxa"/>
            </w:tcMar>
          </w:tcPr>
          <w:p w14:paraId="6A0DE8D4" w14:textId="59D8446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ISO_CONTINENTE</w:t>
            </w:r>
          </w:p>
        </w:tc>
        <w:tc>
          <w:tcPr>
            <w:tcW w:w="1545" w:type="dxa"/>
            <w:tcMar>
              <w:left w:w="105" w:type="dxa"/>
              <w:right w:w="105" w:type="dxa"/>
            </w:tcMar>
          </w:tcPr>
          <w:p w14:paraId="6D4778FA" w14:textId="4DA11D7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VARCHAR(2)</w:t>
            </w:r>
          </w:p>
        </w:tc>
        <w:tc>
          <w:tcPr>
            <w:tcW w:w="4550" w:type="dxa"/>
            <w:tcMar>
              <w:left w:w="105" w:type="dxa"/>
              <w:right w:w="105" w:type="dxa"/>
            </w:tcMar>
          </w:tcPr>
          <w:p w14:paraId="404E6C2B" w14:textId="2A2E3A9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continente Alpha-2</w:t>
            </w:r>
          </w:p>
        </w:tc>
      </w:tr>
      <w:tr w:rsidR="001A4835" w14:paraId="542E76C1" w14:textId="77777777" w:rsidTr="46ED50F6">
        <w:trPr>
          <w:trHeight w:val="300"/>
          <w:jc w:val="center"/>
        </w:trPr>
        <w:tc>
          <w:tcPr>
            <w:tcW w:w="3690" w:type="dxa"/>
            <w:tcMar>
              <w:left w:w="105" w:type="dxa"/>
              <w:right w:w="105" w:type="dxa"/>
            </w:tcMar>
          </w:tcPr>
          <w:p w14:paraId="092BD3E0" w14:textId="28D6661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OMS_REGION</w:t>
            </w:r>
          </w:p>
        </w:tc>
        <w:tc>
          <w:tcPr>
            <w:tcW w:w="1545" w:type="dxa"/>
            <w:tcMar>
              <w:left w:w="105" w:type="dxa"/>
              <w:right w:w="105" w:type="dxa"/>
            </w:tcMar>
          </w:tcPr>
          <w:p w14:paraId="6CADAE4F" w14:textId="2D74B61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4550" w:type="dxa"/>
            <w:tcMar>
              <w:left w:w="105" w:type="dxa"/>
              <w:right w:w="105" w:type="dxa"/>
            </w:tcMar>
          </w:tcPr>
          <w:p w14:paraId="104AD91A" w14:textId="5A9C253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Oficinas regionales de la OMS: Los Estados miembros de la OMS se agrupan en seis regiones de la OMS: Oficina Regional para África (</w:t>
            </w:r>
            <w:r w:rsidRPr="001A4835">
              <w:rPr>
                <w:rFonts w:ascii="Calibri" w:eastAsia="Calibri" w:hAnsi="Calibri" w:cs="Calibri"/>
                <w:b/>
                <w:bCs/>
                <w:color w:val="000000" w:themeColor="text1"/>
              </w:rPr>
              <w:t>AFRO),</w:t>
            </w:r>
            <w:r w:rsidRPr="001A4835">
              <w:rPr>
                <w:rFonts w:ascii="Calibri" w:eastAsia="Calibri" w:hAnsi="Calibri" w:cs="Calibri"/>
                <w:color w:val="000000" w:themeColor="text1"/>
              </w:rPr>
              <w:t xml:space="preserve"> Oficina Regional para las Américas </w:t>
            </w:r>
            <w:r w:rsidRPr="001A4835">
              <w:rPr>
                <w:rFonts w:ascii="Calibri" w:eastAsia="Calibri" w:hAnsi="Calibri" w:cs="Calibri"/>
                <w:b/>
                <w:bCs/>
                <w:color w:val="000000" w:themeColor="text1"/>
              </w:rPr>
              <w:t>(AMRO),</w:t>
            </w:r>
            <w:r w:rsidRPr="001A4835">
              <w:rPr>
                <w:rFonts w:ascii="Calibri" w:eastAsia="Calibri" w:hAnsi="Calibri" w:cs="Calibri"/>
                <w:color w:val="000000" w:themeColor="text1"/>
              </w:rPr>
              <w:t xml:space="preserve"> Oficina Regional para el Sur- este Asiático </w:t>
            </w:r>
            <w:r w:rsidRPr="001A4835">
              <w:rPr>
                <w:rFonts w:ascii="Calibri" w:eastAsia="Calibri" w:hAnsi="Calibri" w:cs="Calibri"/>
                <w:b/>
                <w:bCs/>
                <w:color w:val="000000" w:themeColor="text1"/>
              </w:rPr>
              <w:t>(SEARO),</w:t>
            </w:r>
            <w:r w:rsidRPr="001A4835">
              <w:rPr>
                <w:rFonts w:ascii="Calibri" w:eastAsia="Calibri" w:hAnsi="Calibri" w:cs="Calibri"/>
                <w:color w:val="000000" w:themeColor="text1"/>
              </w:rPr>
              <w:t xml:space="preserve"> Oficina Regional para Europa </w:t>
            </w:r>
            <w:r w:rsidRPr="001A4835">
              <w:rPr>
                <w:rFonts w:ascii="Calibri" w:eastAsia="Calibri" w:hAnsi="Calibri" w:cs="Calibri"/>
                <w:b/>
                <w:bCs/>
                <w:color w:val="000000" w:themeColor="text1"/>
              </w:rPr>
              <w:t>(EURO),</w:t>
            </w:r>
            <w:r w:rsidRPr="001A4835">
              <w:rPr>
                <w:rFonts w:ascii="Calibri" w:eastAsia="Calibri" w:hAnsi="Calibri" w:cs="Calibri"/>
                <w:color w:val="000000" w:themeColor="text1"/>
              </w:rPr>
              <w:t xml:space="preserve"> Oficina Regional para el Mediterráneo Oriental </w:t>
            </w:r>
            <w:r w:rsidRPr="001A4835">
              <w:rPr>
                <w:rFonts w:ascii="Calibri" w:eastAsia="Calibri" w:hAnsi="Calibri" w:cs="Calibri"/>
                <w:b/>
                <w:bCs/>
                <w:color w:val="000000" w:themeColor="text1"/>
              </w:rPr>
              <w:t>(EMRO)</w:t>
            </w:r>
            <w:r w:rsidRPr="001A4835">
              <w:rPr>
                <w:rFonts w:ascii="Calibri" w:eastAsia="Calibri" w:hAnsi="Calibri" w:cs="Calibri"/>
                <w:color w:val="000000" w:themeColor="text1"/>
              </w:rPr>
              <w:t xml:space="preserve"> y Oficina Regional para el Pacífico Occidental </w:t>
            </w:r>
            <w:r w:rsidRPr="001A4835">
              <w:rPr>
                <w:rFonts w:ascii="Calibri" w:eastAsia="Calibri" w:hAnsi="Calibri" w:cs="Calibri"/>
                <w:b/>
                <w:bCs/>
                <w:color w:val="000000" w:themeColor="text1"/>
              </w:rPr>
              <w:t>(WPRO).</w:t>
            </w:r>
            <w:r w:rsidRPr="001A4835">
              <w:rPr>
                <w:rFonts w:ascii="Calibri" w:eastAsia="Calibri" w:hAnsi="Calibri" w:cs="Calibri"/>
                <w:color w:val="000000" w:themeColor="text1"/>
                <w:lang w:val="ca-ES"/>
              </w:rPr>
              <w:t> </w:t>
            </w:r>
          </w:p>
        </w:tc>
      </w:tr>
      <w:tr w:rsidR="001A4835" w14:paraId="492AFC9A" w14:textId="77777777" w:rsidTr="46ED50F6">
        <w:trPr>
          <w:trHeight w:val="300"/>
          <w:jc w:val="center"/>
        </w:trPr>
        <w:tc>
          <w:tcPr>
            <w:tcW w:w="3690" w:type="dxa"/>
            <w:tcMar>
              <w:left w:w="105" w:type="dxa"/>
              <w:right w:w="105" w:type="dxa"/>
            </w:tcMar>
          </w:tcPr>
          <w:p w14:paraId="20E978BC" w14:textId="73E1F6A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FUENTE_DATOS</w:t>
            </w:r>
          </w:p>
        </w:tc>
        <w:tc>
          <w:tcPr>
            <w:tcW w:w="1545" w:type="dxa"/>
            <w:tcMar>
              <w:left w:w="105" w:type="dxa"/>
              <w:right w:w="105" w:type="dxa"/>
            </w:tcMar>
          </w:tcPr>
          <w:p w14:paraId="6C4405DD" w14:textId="45839307"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4550" w:type="dxa"/>
            <w:tcMar>
              <w:left w:w="105" w:type="dxa"/>
              <w:right w:w="105" w:type="dxa"/>
            </w:tcMar>
          </w:tcPr>
          <w:p w14:paraId="2B99C1DC" w14:textId="0D6DDA6E"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Indica la fuente de los datos: - REPORTING: Datos reportados por los estados miembros, o procedentes de informes oficiales - OWID: datos procedentes de Our World in Data: </w:t>
            </w:r>
            <w:hyperlink r:id="rId10">
              <w:r w:rsidRPr="46ED50F6">
                <w:rPr>
                  <w:rStyle w:val="Hipervnculo"/>
                  <w:rFonts w:ascii="Calibri" w:eastAsia="Calibri" w:hAnsi="Calibri" w:cs="Calibri"/>
                  <w:lang w:val="ca-ES"/>
                </w:rPr>
                <w:t>https://ourworldindata.org/covid-vaccinations</w:t>
              </w:r>
            </w:hyperlink>
          </w:p>
        </w:tc>
      </w:tr>
      <w:tr w:rsidR="001A4835" w14:paraId="75C143C6" w14:textId="77777777" w:rsidTr="46ED50F6">
        <w:trPr>
          <w:trHeight w:val="300"/>
          <w:jc w:val="center"/>
        </w:trPr>
        <w:tc>
          <w:tcPr>
            <w:tcW w:w="3690" w:type="dxa"/>
            <w:tcMar>
              <w:left w:w="105" w:type="dxa"/>
              <w:right w:w="105" w:type="dxa"/>
            </w:tcMar>
          </w:tcPr>
          <w:p w14:paraId="28ECC5D6" w14:textId="23D8B89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FECHA_ULT_ACTUALIZACIÓN</w:t>
            </w:r>
          </w:p>
        </w:tc>
        <w:tc>
          <w:tcPr>
            <w:tcW w:w="1545" w:type="dxa"/>
            <w:tcMar>
              <w:left w:w="105" w:type="dxa"/>
              <w:right w:w="105" w:type="dxa"/>
            </w:tcMar>
          </w:tcPr>
          <w:p w14:paraId="75302619" w14:textId="36524964"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4550" w:type="dxa"/>
            <w:tcMar>
              <w:left w:w="105" w:type="dxa"/>
              <w:right w:w="105" w:type="dxa"/>
            </w:tcMar>
          </w:tcPr>
          <w:p w14:paraId="3132FAD2" w14:textId="4F45189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 de la última actualización</w:t>
            </w:r>
          </w:p>
        </w:tc>
      </w:tr>
      <w:tr w:rsidR="001A4835" w14:paraId="30BD3D95" w14:textId="77777777" w:rsidTr="46ED50F6">
        <w:trPr>
          <w:trHeight w:val="300"/>
          <w:jc w:val="center"/>
        </w:trPr>
        <w:tc>
          <w:tcPr>
            <w:tcW w:w="3690" w:type="dxa"/>
            <w:tcMar>
              <w:left w:w="105" w:type="dxa"/>
              <w:right w:w="105" w:type="dxa"/>
            </w:tcMar>
          </w:tcPr>
          <w:p w14:paraId="22658DC3" w14:textId="24C7891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TOTAL_VACUNACIÓN_ACUM</w:t>
            </w:r>
          </w:p>
        </w:tc>
        <w:tc>
          <w:tcPr>
            <w:tcW w:w="1545" w:type="dxa"/>
            <w:tcMar>
              <w:left w:w="105" w:type="dxa"/>
              <w:right w:w="105" w:type="dxa"/>
            </w:tcMar>
          </w:tcPr>
          <w:p w14:paraId="07031541" w14:textId="2DE94DCD"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FLOTA</w:t>
            </w:r>
          </w:p>
        </w:tc>
        <w:tc>
          <w:tcPr>
            <w:tcW w:w="4550" w:type="dxa"/>
            <w:tcMar>
              <w:left w:w="105" w:type="dxa"/>
              <w:right w:w="105" w:type="dxa"/>
            </w:tcMar>
          </w:tcPr>
          <w:p w14:paraId="6BD94C01" w14:textId="659E99F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 acumulado de dosis de vacunas administradas</w:t>
            </w:r>
          </w:p>
        </w:tc>
      </w:tr>
      <w:tr w:rsidR="001A4835" w14:paraId="01AED18A" w14:textId="77777777" w:rsidTr="46ED50F6">
        <w:trPr>
          <w:trHeight w:val="300"/>
          <w:jc w:val="center"/>
        </w:trPr>
        <w:tc>
          <w:tcPr>
            <w:tcW w:w="3690" w:type="dxa"/>
            <w:tcMar>
              <w:left w:w="105" w:type="dxa"/>
              <w:right w:w="105" w:type="dxa"/>
            </w:tcMar>
          </w:tcPr>
          <w:p w14:paraId="550A4B44" w14:textId="77D6D4D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NPER_VACUNADAS_1DOSIS</w:t>
            </w:r>
          </w:p>
        </w:tc>
        <w:tc>
          <w:tcPr>
            <w:tcW w:w="1545" w:type="dxa"/>
            <w:tcMar>
              <w:left w:w="105" w:type="dxa"/>
              <w:right w:w="105" w:type="dxa"/>
            </w:tcMar>
          </w:tcPr>
          <w:p w14:paraId="012ADB1D" w14:textId="42C9651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INTEGER</w:t>
            </w:r>
          </w:p>
        </w:tc>
        <w:tc>
          <w:tcPr>
            <w:tcW w:w="4550" w:type="dxa"/>
            <w:tcMar>
              <w:left w:w="105" w:type="dxa"/>
              <w:right w:w="105" w:type="dxa"/>
            </w:tcMar>
          </w:tcPr>
          <w:p w14:paraId="7F5755DD" w14:textId="5434E6D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Número acumulado de personas vacunadas con al menos una dosis</w:t>
            </w:r>
          </w:p>
        </w:tc>
      </w:tr>
      <w:tr w:rsidR="001A4835" w14:paraId="67F924AE" w14:textId="77777777" w:rsidTr="46ED50F6">
        <w:trPr>
          <w:trHeight w:val="300"/>
          <w:jc w:val="center"/>
        </w:trPr>
        <w:tc>
          <w:tcPr>
            <w:tcW w:w="3690" w:type="dxa"/>
            <w:tcMar>
              <w:left w:w="105" w:type="dxa"/>
              <w:right w:w="105" w:type="dxa"/>
            </w:tcMar>
          </w:tcPr>
          <w:p w14:paraId="13B8DE45" w14:textId="066EC95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TOTAL_VACUNACION_PER100</w:t>
            </w:r>
          </w:p>
        </w:tc>
        <w:tc>
          <w:tcPr>
            <w:tcW w:w="1545" w:type="dxa"/>
            <w:tcMar>
              <w:left w:w="105" w:type="dxa"/>
              <w:right w:w="105" w:type="dxa"/>
            </w:tcMar>
          </w:tcPr>
          <w:p w14:paraId="3F0F4CA2" w14:textId="7F010D54"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5941BEFC" w14:textId="7D2A26A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 acumulado de dosis de vacunas administradas por cada 100 habitantes</w:t>
            </w:r>
          </w:p>
        </w:tc>
      </w:tr>
      <w:tr w:rsidR="001A4835" w14:paraId="426FFA48" w14:textId="77777777" w:rsidTr="46ED50F6">
        <w:trPr>
          <w:trHeight w:val="300"/>
          <w:jc w:val="center"/>
        </w:trPr>
        <w:tc>
          <w:tcPr>
            <w:tcW w:w="3690" w:type="dxa"/>
            <w:tcMar>
              <w:left w:w="105" w:type="dxa"/>
              <w:right w:w="105" w:type="dxa"/>
            </w:tcMar>
          </w:tcPr>
          <w:p w14:paraId="5BDAF7DC" w14:textId="6CE5AF5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NPER_VACUNADAS_1DOSIS_PER100</w:t>
            </w:r>
          </w:p>
        </w:tc>
        <w:tc>
          <w:tcPr>
            <w:tcW w:w="1545" w:type="dxa"/>
            <w:tcMar>
              <w:left w:w="105" w:type="dxa"/>
              <w:right w:w="105" w:type="dxa"/>
            </w:tcMar>
          </w:tcPr>
          <w:p w14:paraId="43E541F9" w14:textId="4740D238"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0FDE2261" w14:textId="3C8C066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Personas acumuladas vacunadas con al menos una dosis por cada 100 habitantes</w:t>
            </w:r>
          </w:p>
        </w:tc>
      </w:tr>
      <w:tr w:rsidR="001A4835" w14:paraId="66AFD086" w14:textId="77777777" w:rsidTr="46ED50F6">
        <w:trPr>
          <w:trHeight w:val="300"/>
          <w:jc w:val="center"/>
        </w:trPr>
        <w:tc>
          <w:tcPr>
            <w:tcW w:w="3690" w:type="dxa"/>
            <w:tcMar>
              <w:left w:w="105" w:type="dxa"/>
              <w:right w:w="105" w:type="dxa"/>
            </w:tcMar>
          </w:tcPr>
          <w:p w14:paraId="1141005A" w14:textId="0A526F1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NPER_VACUNADAS_DOSIS_FULL</w:t>
            </w:r>
          </w:p>
        </w:tc>
        <w:tc>
          <w:tcPr>
            <w:tcW w:w="1545" w:type="dxa"/>
            <w:tcMar>
              <w:left w:w="105" w:type="dxa"/>
              <w:right w:w="105" w:type="dxa"/>
            </w:tcMar>
          </w:tcPr>
          <w:p w14:paraId="780E6E3B" w14:textId="6D5AF79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39F24655" w14:textId="48813A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Número acumulado de personas completamente vacunadas</w:t>
            </w:r>
          </w:p>
        </w:tc>
      </w:tr>
      <w:tr w:rsidR="001A4835" w14:paraId="72DBEFAC" w14:textId="77777777" w:rsidTr="46ED50F6">
        <w:trPr>
          <w:trHeight w:val="300"/>
          <w:jc w:val="center"/>
        </w:trPr>
        <w:tc>
          <w:tcPr>
            <w:tcW w:w="3690" w:type="dxa"/>
            <w:tcMar>
              <w:left w:w="105" w:type="dxa"/>
              <w:right w:w="105" w:type="dxa"/>
            </w:tcMar>
          </w:tcPr>
          <w:p w14:paraId="5EB3E42F" w14:textId="69FA53E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NPER_VACUNADAS_DOSIS_FULL_PER100</w:t>
            </w:r>
          </w:p>
        </w:tc>
        <w:tc>
          <w:tcPr>
            <w:tcW w:w="1545" w:type="dxa"/>
            <w:tcMar>
              <w:left w:w="105" w:type="dxa"/>
              <w:right w:w="105" w:type="dxa"/>
            </w:tcMar>
          </w:tcPr>
          <w:p w14:paraId="1599C9BB" w14:textId="77DC4F2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7E8CB233" w14:textId="1235595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Número acumulado de personas completamente vacunadas por cada 100 habitantes</w:t>
            </w:r>
          </w:p>
        </w:tc>
      </w:tr>
      <w:tr w:rsidR="001A4835" w14:paraId="242AC061" w14:textId="77777777" w:rsidTr="46ED50F6">
        <w:trPr>
          <w:trHeight w:val="300"/>
          <w:jc w:val="center"/>
        </w:trPr>
        <w:tc>
          <w:tcPr>
            <w:tcW w:w="3690" w:type="dxa"/>
            <w:tcMar>
              <w:left w:w="105" w:type="dxa"/>
              <w:right w:w="105" w:type="dxa"/>
            </w:tcMar>
          </w:tcPr>
          <w:p w14:paraId="06BE0E16" w14:textId="3DBA060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FECHA_PRIMERA_VACUNA</w:t>
            </w:r>
          </w:p>
        </w:tc>
        <w:tc>
          <w:tcPr>
            <w:tcW w:w="1545" w:type="dxa"/>
            <w:tcMar>
              <w:left w:w="105" w:type="dxa"/>
              <w:right w:w="105" w:type="dxa"/>
            </w:tcMar>
          </w:tcPr>
          <w:p w14:paraId="183244DF" w14:textId="3FB9060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4550" w:type="dxa"/>
            <w:tcMar>
              <w:left w:w="105" w:type="dxa"/>
              <w:right w:w="105" w:type="dxa"/>
            </w:tcMar>
          </w:tcPr>
          <w:p w14:paraId="0B775E6D" w14:textId="7C9FFD3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 de las primeras vacunaciones. Equivalente a la fecha de inicio/lanzamiento de la primera vacuna administrada en un país.</w:t>
            </w:r>
          </w:p>
        </w:tc>
      </w:tr>
      <w:tr w:rsidR="001A4835" w14:paraId="15C5F187" w14:textId="77777777" w:rsidTr="46ED50F6">
        <w:trPr>
          <w:trHeight w:val="300"/>
          <w:jc w:val="center"/>
        </w:trPr>
        <w:tc>
          <w:tcPr>
            <w:tcW w:w="3690" w:type="dxa"/>
            <w:tcMar>
              <w:left w:w="105" w:type="dxa"/>
              <w:right w:w="105" w:type="dxa"/>
            </w:tcMar>
          </w:tcPr>
          <w:p w14:paraId="279FA236" w14:textId="269D63B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N_TIPOS_VACUNAS_USADAS</w:t>
            </w:r>
          </w:p>
        </w:tc>
        <w:tc>
          <w:tcPr>
            <w:tcW w:w="1545" w:type="dxa"/>
            <w:tcMar>
              <w:left w:w="105" w:type="dxa"/>
              <w:right w:w="105" w:type="dxa"/>
            </w:tcMar>
          </w:tcPr>
          <w:p w14:paraId="65302513" w14:textId="2DA7CC0B"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3664A77C" w14:textId="6511D24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Número de tipos de vacunas utilizadas por país, territorio, área</w:t>
            </w:r>
          </w:p>
        </w:tc>
      </w:tr>
      <w:tr w:rsidR="001A4835" w14:paraId="0E303280" w14:textId="77777777" w:rsidTr="46ED50F6">
        <w:trPr>
          <w:trHeight w:val="300"/>
          <w:jc w:val="center"/>
        </w:trPr>
        <w:tc>
          <w:tcPr>
            <w:tcW w:w="3690" w:type="dxa"/>
            <w:tcMar>
              <w:left w:w="105" w:type="dxa"/>
              <w:right w:w="105" w:type="dxa"/>
            </w:tcMar>
          </w:tcPr>
          <w:p w14:paraId="11601BA9" w14:textId="165AE73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NPER_CON_DOSIS_ADIDICIONAL</w:t>
            </w:r>
          </w:p>
        </w:tc>
        <w:tc>
          <w:tcPr>
            <w:tcW w:w="1545" w:type="dxa"/>
            <w:tcMar>
              <w:left w:w="105" w:type="dxa"/>
              <w:right w:w="105" w:type="dxa"/>
            </w:tcMar>
          </w:tcPr>
          <w:p w14:paraId="5FD32190" w14:textId="3A99CE9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5BB11C6E" w14:textId="0822A85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Las personas recibieron dosis de refuerzo o adicional</w:t>
            </w:r>
          </w:p>
        </w:tc>
      </w:tr>
      <w:tr w:rsidR="001A4835" w14:paraId="03B80631" w14:textId="77777777" w:rsidTr="46ED50F6">
        <w:trPr>
          <w:trHeight w:val="300"/>
          <w:jc w:val="center"/>
        </w:trPr>
        <w:tc>
          <w:tcPr>
            <w:tcW w:w="3690" w:type="dxa"/>
            <w:tcMar>
              <w:left w:w="105" w:type="dxa"/>
              <w:right w:w="105" w:type="dxa"/>
            </w:tcMar>
          </w:tcPr>
          <w:p w14:paraId="494BA6CC" w14:textId="0A9227B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NPER_CON_DOSIS_ADIDICIONAL_PER100</w:t>
            </w:r>
          </w:p>
        </w:tc>
        <w:tc>
          <w:tcPr>
            <w:tcW w:w="1545" w:type="dxa"/>
            <w:tcMar>
              <w:left w:w="105" w:type="dxa"/>
              <w:right w:w="105" w:type="dxa"/>
            </w:tcMar>
          </w:tcPr>
          <w:p w14:paraId="2DC785C6" w14:textId="5FD33689"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1BF8CF00" w14:textId="641A6B0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Las personas recibieron dosis de refuerzo o adicional por cada 100 habitantes</w:t>
            </w:r>
          </w:p>
        </w:tc>
      </w:tr>
    </w:tbl>
    <w:p w14:paraId="40AE5EA8" w14:textId="21B09F87" w:rsidR="001A4835" w:rsidRDefault="001A4835" w:rsidP="001A4835"/>
    <w:p w14:paraId="533783FC" w14:textId="0D775660" w:rsidR="001A4835" w:rsidRDefault="46ED50F6" w:rsidP="00505F36">
      <w:pPr>
        <w:pStyle w:val="Ttulo3"/>
      </w:pPr>
      <w:bookmarkStart w:id="11" w:name="_Toc149672649"/>
      <w:r>
        <w:t>Tabla VACUNAS_TIPOS</w:t>
      </w:r>
      <w:bookmarkEnd w:id="11"/>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23"/>
        <w:gridCol w:w="1577"/>
        <w:gridCol w:w="4541"/>
      </w:tblGrid>
      <w:tr w:rsidR="001A4835" w14:paraId="3789ABDF" w14:textId="77777777" w:rsidTr="00505F36">
        <w:trPr>
          <w:trHeight w:val="300"/>
          <w:jc w:val="center"/>
        </w:trPr>
        <w:tc>
          <w:tcPr>
            <w:tcW w:w="1859" w:type="pct"/>
            <w:tcMar>
              <w:left w:w="105" w:type="dxa"/>
              <w:right w:w="105" w:type="dxa"/>
            </w:tcMar>
          </w:tcPr>
          <w:p w14:paraId="593681E4" w14:textId="3A83B624"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809" w:type="pct"/>
            <w:tcMar>
              <w:left w:w="105" w:type="dxa"/>
              <w:right w:w="105" w:type="dxa"/>
            </w:tcMar>
          </w:tcPr>
          <w:p w14:paraId="35BFF30A" w14:textId="220A0BED"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31" w:type="pct"/>
            <w:tcMar>
              <w:left w:w="105" w:type="dxa"/>
              <w:right w:w="105" w:type="dxa"/>
            </w:tcMar>
          </w:tcPr>
          <w:p w14:paraId="4F9A8B32" w14:textId="78EAAD45"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4A165A59" w14:textId="77777777" w:rsidTr="00505F36">
        <w:trPr>
          <w:trHeight w:val="300"/>
          <w:jc w:val="center"/>
        </w:trPr>
        <w:tc>
          <w:tcPr>
            <w:tcW w:w="1859" w:type="pct"/>
            <w:tcMar>
              <w:left w:w="105" w:type="dxa"/>
              <w:right w:w="105" w:type="dxa"/>
            </w:tcMar>
          </w:tcPr>
          <w:p w14:paraId="77E255D3" w14:textId="2F68C62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809" w:type="pct"/>
            <w:tcMar>
              <w:left w:w="105" w:type="dxa"/>
              <w:right w:w="105" w:type="dxa"/>
            </w:tcMar>
          </w:tcPr>
          <w:p w14:paraId="1DB817E2" w14:textId="62B88E42"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VARCHAR(3)</w:t>
            </w:r>
          </w:p>
        </w:tc>
        <w:tc>
          <w:tcPr>
            <w:tcW w:w="2331" w:type="pct"/>
            <w:tcMar>
              <w:left w:w="105" w:type="dxa"/>
              <w:right w:w="105" w:type="dxa"/>
            </w:tcMar>
          </w:tcPr>
          <w:p w14:paraId="7068F2FB" w14:textId="3BABB5B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país ISO Alpha-3</w:t>
            </w:r>
          </w:p>
        </w:tc>
      </w:tr>
      <w:tr w:rsidR="001A4835" w14:paraId="5C3A6B43" w14:textId="77777777" w:rsidTr="00505F36">
        <w:trPr>
          <w:trHeight w:val="300"/>
          <w:jc w:val="center"/>
        </w:trPr>
        <w:tc>
          <w:tcPr>
            <w:tcW w:w="1859" w:type="pct"/>
            <w:tcMar>
              <w:left w:w="105" w:type="dxa"/>
              <w:right w:w="105" w:type="dxa"/>
            </w:tcMar>
          </w:tcPr>
          <w:p w14:paraId="014DACEF" w14:textId="06ACC81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w:t>
            </w:r>
          </w:p>
        </w:tc>
        <w:tc>
          <w:tcPr>
            <w:tcW w:w="809" w:type="pct"/>
            <w:tcMar>
              <w:left w:w="105" w:type="dxa"/>
              <w:right w:w="105" w:type="dxa"/>
            </w:tcMar>
          </w:tcPr>
          <w:p w14:paraId="1F57C7A7" w14:textId="76CE37A0"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331" w:type="pct"/>
            <w:tcMar>
              <w:left w:w="105" w:type="dxa"/>
              <w:right w:w="105" w:type="dxa"/>
            </w:tcMar>
          </w:tcPr>
          <w:p w14:paraId="6D55CCF7" w14:textId="0299C39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 al que pertenece el país</w:t>
            </w:r>
          </w:p>
        </w:tc>
      </w:tr>
      <w:tr w:rsidR="001A4835" w14:paraId="14182905" w14:textId="77777777" w:rsidTr="00505F36">
        <w:trPr>
          <w:trHeight w:val="300"/>
          <w:jc w:val="center"/>
        </w:trPr>
        <w:tc>
          <w:tcPr>
            <w:tcW w:w="1859" w:type="pct"/>
            <w:tcMar>
              <w:left w:w="105" w:type="dxa"/>
              <w:right w:w="105" w:type="dxa"/>
            </w:tcMar>
          </w:tcPr>
          <w:p w14:paraId="0334A4A9" w14:textId="60208D7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ISO_CONTINENTE</w:t>
            </w:r>
          </w:p>
        </w:tc>
        <w:tc>
          <w:tcPr>
            <w:tcW w:w="809" w:type="pct"/>
            <w:tcMar>
              <w:left w:w="105" w:type="dxa"/>
              <w:right w:w="105" w:type="dxa"/>
            </w:tcMar>
          </w:tcPr>
          <w:p w14:paraId="4ED4CB22" w14:textId="5AA0B77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VARCHAR(2)</w:t>
            </w:r>
          </w:p>
        </w:tc>
        <w:tc>
          <w:tcPr>
            <w:tcW w:w="2331" w:type="pct"/>
            <w:tcMar>
              <w:left w:w="105" w:type="dxa"/>
              <w:right w:w="105" w:type="dxa"/>
            </w:tcMar>
          </w:tcPr>
          <w:p w14:paraId="6ED135D5" w14:textId="346DCB5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Código de continente Alpha-2</w:t>
            </w:r>
          </w:p>
        </w:tc>
      </w:tr>
      <w:tr w:rsidR="001A4835" w14:paraId="1083C0B2" w14:textId="77777777" w:rsidTr="00505F36">
        <w:trPr>
          <w:trHeight w:val="300"/>
          <w:jc w:val="center"/>
        </w:trPr>
        <w:tc>
          <w:tcPr>
            <w:tcW w:w="1859" w:type="pct"/>
            <w:tcMar>
              <w:left w:w="105" w:type="dxa"/>
              <w:right w:w="105" w:type="dxa"/>
            </w:tcMar>
          </w:tcPr>
          <w:p w14:paraId="0EBCDE4B" w14:textId="26BAF21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NOMBRE_VACUNA</w:t>
            </w:r>
          </w:p>
        </w:tc>
        <w:tc>
          <w:tcPr>
            <w:tcW w:w="809" w:type="pct"/>
            <w:tcMar>
              <w:left w:w="105" w:type="dxa"/>
              <w:right w:w="105" w:type="dxa"/>
            </w:tcMar>
          </w:tcPr>
          <w:p w14:paraId="47317B49" w14:textId="06A8B23E"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VARCHAR(100)</w:t>
            </w:r>
          </w:p>
        </w:tc>
        <w:tc>
          <w:tcPr>
            <w:tcW w:w="2331" w:type="pct"/>
            <w:tcMar>
              <w:left w:w="105" w:type="dxa"/>
              <w:right w:w="105" w:type="dxa"/>
            </w:tcMar>
          </w:tcPr>
          <w:p w14:paraId="0199566F" w14:textId="63E556E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 corto combinado de la vacuna: "Empresa - Nombre del producto" (ver más abajo)</w:t>
            </w:r>
          </w:p>
        </w:tc>
      </w:tr>
      <w:tr w:rsidR="001A4835" w14:paraId="1074D92A" w14:textId="77777777" w:rsidTr="00505F36">
        <w:trPr>
          <w:trHeight w:val="300"/>
          <w:jc w:val="center"/>
        </w:trPr>
        <w:tc>
          <w:tcPr>
            <w:tcW w:w="1859" w:type="pct"/>
            <w:tcMar>
              <w:left w:w="105" w:type="dxa"/>
              <w:right w:w="105" w:type="dxa"/>
            </w:tcMar>
          </w:tcPr>
          <w:p w14:paraId="17C3B279" w14:textId="4AE2684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NOMBRE_TIPO_VACUNA</w:t>
            </w:r>
          </w:p>
        </w:tc>
        <w:tc>
          <w:tcPr>
            <w:tcW w:w="809" w:type="pct"/>
            <w:tcMar>
              <w:left w:w="105" w:type="dxa"/>
              <w:right w:w="105" w:type="dxa"/>
            </w:tcMar>
          </w:tcPr>
          <w:p w14:paraId="4EF36072" w14:textId="4110E3A8"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VARCHAR(90)</w:t>
            </w:r>
          </w:p>
        </w:tc>
        <w:tc>
          <w:tcPr>
            <w:tcW w:w="2331" w:type="pct"/>
            <w:tcMar>
              <w:left w:w="105" w:type="dxa"/>
              <w:right w:w="105" w:type="dxa"/>
            </w:tcMar>
          </w:tcPr>
          <w:p w14:paraId="01EDEE5B" w14:textId="5CB0077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 o etiqueta del producto de la vacuna, o tipos de vacuna (si no tiene nombre).</w:t>
            </w:r>
          </w:p>
        </w:tc>
      </w:tr>
      <w:tr w:rsidR="001A4835" w14:paraId="1BCBAF37" w14:textId="77777777" w:rsidTr="00505F36">
        <w:trPr>
          <w:trHeight w:val="300"/>
          <w:jc w:val="center"/>
        </w:trPr>
        <w:tc>
          <w:tcPr>
            <w:tcW w:w="1859" w:type="pct"/>
            <w:tcMar>
              <w:left w:w="105" w:type="dxa"/>
              <w:right w:w="105" w:type="dxa"/>
            </w:tcMar>
          </w:tcPr>
          <w:p w14:paraId="05E7EBF7" w14:textId="5CF160E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NOMBRE_COMPAÑÍA</w:t>
            </w:r>
          </w:p>
        </w:tc>
        <w:tc>
          <w:tcPr>
            <w:tcW w:w="809" w:type="pct"/>
            <w:tcMar>
              <w:left w:w="105" w:type="dxa"/>
              <w:right w:w="105" w:type="dxa"/>
            </w:tcMar>
          </w:tcPr>
          <w:p w14:paraId="4AD8BE24" w14:textId="74C238A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331" w:type="pct"/>
            <w:tcMar>
              <w:left w:w="105" w:type="dxa"/>
              <w:right w:w="105" w:type="dxa"/>
            </w:tcMar>
          </w:tcPr>
          <w:p w14:paraId="0F0FF786" w14:textId="3ED1BCD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Autorización de comercialización del titular del producto vacunal.</w:t>
            </w:r>
          </w:p>
        </w:tc>
      </w:tr>
      <w:tr w:rsidR="001A4835" w14:paraId="4404339F" w14:textId="77777777" w:rsidTr="00505F36">
        <w:trPr>
          <w:trHeight w:val="300"/>
          <w:jc w:val="center"/>
        </w:trPr>
        <w:tc>
          <w:tcPr>
            <w:tcW w:w="1859" w:type="pct"/>
            <w:tcMar>
              <w:left w:w="105" w:type="dxa"/>
              <w:right w:w="105" w:type="dxa"/>
            </w:tcMar>
          </w:tcPr>
          <w:p w14:paraId="1699EDD0" w14:textId="46D9047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FECHA_AUTORIZACIÓN</w:t>
            </w:r>
          </w:p>
        </w:tc>
        <w:tc>
          <w:tcPr>
            <w:tcW w:w="809" w:type="pct"/>
            <w:tcMar>
              <w:left w:w="105" w:type="dxa"/>
              <w:right w:w="105" w:type="dxa"/>
            </w:tcMar>
          </w:tcPr>
          <w:p w14:paraId="497E8FEF" w14:textId="72AEEF2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31" w:type="pct"/>
            <w:tcMar>
              <w:left w:w="105" w:type="dxa"/>
              <w:right w:w="105" w:type="dxa"/>
            </w:tcMar>
          </w:tcPr>
          <w:p w14:paraId="47044751" w14:textId="0C7C1BC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 en la que se autorizó el producto vacunal para su uso en el país, territorio, zona.</w:t>
            </w:r>
          </w:p>
        </w:tc>
      </w:tr>
      <w:tr w:rsidR="001A4835" w14:paraId="774D3451" w14:textId="77777777" w:rsidTr="00505F36">
        <w:trPr>
          <w:trHeight w:val="300"/>
          <w:jc w:val="center"/>
        </w:trPr>
        <w:tc>
          <w:tcPr>
            <w:tcW w:w="1859" w:type="pct"/>
            <w:tcMar>
              <w:left w:w="105" w:type="dxa"/>
              <w:right w:w="105" w:type="dxa"/>
            </w:tcMar>
          </w:tcPr>
          <w:p w14:paraId="746D5BCA" w14:textId="2754167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FECHA_INICIO_VACUNACIÓN</w:t>
            </w:r>
          </w:p>
        </w:tc>
        <w:tc>
          <w:tcPr>
            <w:tcW w:w="809" w:type="pct"/>
            <w:tcMar>
              <w:left w:w="105" w:type="dxa"/>
              <w:right w:w="105" w:type="dxa"/>
            </w:tcMar>
          </w:tcPr>
          <w:p w14:paraId="38A82107" w14:textId="65E94A38"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31" w:type="pct"/>
            <w:tcMar>
              <w:left w:w="105" w:type="dxa"/>
              <w:right w:w="105" w:type="dxa"/>
            </w:tcMar>
          </w:tcPr>
          <w:p w14:paraId="76F97B1D" w14:textId="577BAD8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 de inicio/lanzamiento de la vacunación con tipos de vacuna (excluye las vacunas durante los ensayos clínicos).</w:t>
            </w:r>
          </w:p>
        </w:tc>
      </w:tr>
      <w:tr w:rsidR="001A4835" w14:paraId="0395C262" w14:textId="77777777" w:rsidTr="00505F36">
        <w:trPr>
          <w:trHeight w:val="300"/>
          <w:jc w:val="center"/>
        </w:trPr>
        <w:tc>
          <w:tcPr>
            <w:tcW w:w="1859" w:type="pct"/>
            <w:tcMar>
              <w:left w:w="105" w:type="dxa"/>
              <w:right w:w="105" w:type="dxa"/>
            </w:tcMar>
          </w:tcPr>
          <w:p w14:paraId="04FEFF6B" w14:textId="7E5E72A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FUENTE_DATOS</w:t>
            </w:r>
          </w:p>
        </w:tc>
        <w:tc>
          <w:tcPr>
            <w:tcW w:w="809" w:type="pct"/>
            <w:tcMar>
              <w:left w:w="105" w:type="dxa"/>
              <w:right w:w="105" w:type="dxa"/>
            </w:tcMar>
          </w:tcPr>
          <w:p w14:paraId="5C92B73C" w14:textId="36173C3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VARCHAR(50)</w:t>
            </w:r>
          </w:p>
        </w:tc>
        <w:tc>
          <w:tcPr>
            <w:tcW w:w="2331" w:type="pct"/>
            <w:tcMar>
              <w:left w:w="105" w:type="dxa"/>
              <w:right w:w="105" w:type="dxa"/>
            </w:tcMar>
          </w:tcPr>
          <w:p w14:paraId="5FDDA50B" w14:textId="22FD307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Indica la fuente de datos - REPORTING: Datos reportados por los Estados miembros, o procedentes de informes oficiales - OWID: Datos procedentes de Our World in Data: </w:t>
            </w:r>
            <w:hyperlink r:id="rId11">
              <w:r w:rsidRPr="001A4835">
                <w:rPr>
                  <w:rStyle w:val="Hipervnculo"/>
                  <w:rFonts w:ascii="Calibri" w:eastAsia="Calibri" w:hAnsi="Calibri" w:cs="Calibri"/>
                  <w:lang w:val="ca-ES"/>
                </w:rPr>
                <w:t>https://ourworldindata.org/covid-vaccinations</w:t>
              </w:r>
            </w:hyperlink>
          </w:p>
        </w:tc>
      </w:tr>
    </w:tbl>
    <w:p w14:paraId="1CA1CB5A" w14:textId="77777777" w:rsidR="00505F36" w:rsidRDefault="00505F36" w:rsidP="559B0E62">
      <w:pPr>
        <w:jc w:val="both"/>
      </w:pPr>
    </w:p>
    <w:p w14:paraId="0D9252BF" w14:textId="1FEE8645" w:rsidR="001A4835" w:rsidRDefault="46ED50F6" w:rsidP="559B0E62">
      <w:pPr>
        <w:jc w:val="both"/>
      </w:pPr>
      <w:r>
        <w:t>La relación entre cada una de las tablas se puede observar en el siguiente diagrama, extraído de Power BI (una limitación que encontramos en el software de Azure Data Studio, es que no cuenta con un visualizador de la estructura de base de datos):</w:t>
      </w:r>
    </w:p>
    <w:p w14:paraId="1C2E853B" w14:textId="3E024E0C" w:rsidR="001A4835" w:rsidRDefault="001A4835" w:rsidP="559B0E62">
      <w:pPr>
        <w:jc w:val="center"/>
      </w:pPr>
      <w:r>
        <w:rPr>
          <w:noProof/>
        </w:rPr>
        <w:drawing>
          <wp:inline distT="0" distB="0" distL="0" distR="0" wp14:anchorId="76546364" wp14:editId="23EAEB4B">
            <wp:extent cx="5543550" cy="4105275"/>
            <wp:effectExtent l="0" t="0" r="0" b="9525"/>
            <wp:docPr id="1646962084" name="Imagen 164696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794" t="3794" r="4185"/>
                    <a:stretch/>
                  </pic:blipFill>
                  <pic:spPr bwMode="auto">
                    <a:xfrm>
                      <a:off x="0" y="0"/>
                      <a:ext cx="5545066" cy="4106398"/>
                    </a:xfrm>
                    <a:prstGeom prst="rect">
                      <a:avLst/>
                    </a:prstGeom>
                    <a:ln>
                      <a:noFill/>
                    </a:ln>
                    <a:extLst>
                      <a:ext uri="{53640926-AAD7-44D8-BBD7-CCE9431645EC}">
                        <a14:shadowObscured xmlns:a14="http://schemas.microsoft.com/office/drawing/2010/main"/>
                      </a:ext>
                    </a:extLst>
                  </pic:spPr>
                </pic:pic>
              </a:graphicData>
            </a:graphic>
          </wp:inline>
        </w:drawing>
      </w:r>
    </w:p>
    <w:p w14:paraId="4382F3A2" w14:textId="1F9E8CAD" w:rsidR="00D44F71" w:rsidRPr="00D44F71" w:rsidRDefault="46ED50F6" w:rsidP="001A4835">
      <w:pPr>
        <w:pStyle w:val="Ttulo2"/>
      </w:pPr>
      <w:bookmarkStart w:id="12" w:name="_Toc149672650"/>
      <w:r>
        <w:t>Fase ETL (Extracción, Transformación y Carga)</w:t>
      </w:r>
      <w:bookmarkEnd w:id="12"/>
      <w:r>
        <w:t xml:space="preserve"> </w:t>
      </w:r>
    </w:p>
    <w:p w14:paraId="5A683003" w14:textId="19D3656B" w:rsidR="00D44F71" w:rsidRPr="00D44F71" w:rsidRDefault="46ED50F6" w:rsidP="001A4835">
      <w:pPr>
        <w:pStyle w:val="Ttulo3"/>
      </w:pPr>
      <w:bookmarkStart w:id="13" w:name="_Toc149672651"/>
      <w:r>
        <w:t>Extracción de Datos</w:t>
      </w:r>
      <w:bookmarkEnd w:id="13"/>
    </w:p>
    <w:p w14:paraId="231CDF02" w14:textId="10FD0519" w:rsidR="00D44F71" w:rsidRPr="00D44F71" w:rsidRDefault="00D44F71" w:rsidP="00D44F71">
      <w:pPr>
        <w:spacing w:after="240"/>
        <w:jc w:val="both"/>
        <w:rPr>
          <w:u w:color="0000FF"/>
        </w:rPr>
      </w:pPr>
      <w:r w:rsidRPr="00D44F71">
        <w:rPr>
          <w:u w:color="0000FF"/>
        </w:rPr>
        <w:t>Para obtener datos fiables sobre la evolución de la pandemia de Covid-19 a nivel mundial, consultamos diversas fuentes de organismos públicos, incluyendo la Organización Mundial de la Salud (OMS), el Centro Europeo para la Prevención y Control de Enfermedades (ECDC) y otros.</w:t>
      </w:r>
    </w:p>
    <w:p w14:paraId="2A182C55" w14:textId="318CB1E8" w:rsidR="002127BC" w:rsidRDefault="46ED50F6" w:rsidP="001A4835">
      <w:pPr>
        <w:pStyle w:val="Ttulo3"/>
      </w:pPr>
      <w:bookmarkStart w:id="14" w:name="_Toc149672652"/>
      <w:r>
        <w:t>Transformación</w:t>
      </w:r>
      <w:bookmarkEnd w:id="14"/>
    </w:p>
    <w:p w14:paraId="4C89A55E" w14:textId="796F9156" w:rsidR="002127BC" w:rsidRPr="002127BC" w:rsidRDefault="336420FE" w:rsidP="336420FE">
      <w:pPr>
        <w:jc w:val="both"/>
      </w:pPr>
      <w:r>
        <w:t>Esta etapa se considera la más crítica y fundamental de todo el proceso, ya que en ella los datos obtenidos previamente se someten a procesos de tratamiento y limpieza, lo que permite que sean manipulados de manera sencilla y eficiente.</w:t>
      </w:r>
    </w:p>
    <w:p w14:paraId="44F1A03D" w14:textId="48277E16" w:rsidR="002127BC" w:rsidRPr="002127BC" w:rsidRDefault="336420FE" w:rsidP="336420FE">
      <w:pPr>
        <w:jc w:val="both"/>
      </w:pPr>
      <w:r>
        <w:t>Durante esta fase, implementamos una serie de estándares y acciones mediante el uso de Python:</w:t>
      </w:r>
    </w:p>
    <w:p w14:paraId="049D1875" w14:textId="77777777" w:rsidR="002127BC" w:rsidRPr="002127BC" w:rsidRDefault="6B7D8AD4" w:rsidP="007C46DC">
      <w:pPr>
        <w:pStyle w:val="Prrafodelista"/>
        <w:numPr>
          <w:ilvl w:val="0"/>
          <w:numId w:val="13"/>
        </w:numPr>
        <w:jc w:val="both"/>
      </w:pPr>
      <w:r w:rsidRPr="6B7D8AD4">
        <w:rPr>
          <w:b/>
          <w:bCs/>
        </w:rPr>
        <w:t>Normalización</w:t>
      </w:r>
      <w:r>
        <w:t>: Se aplican reglas y normas con el objetivo de reducir la redundancia de los datos.</w:t>
      </w:r>
    </w:p>
    <w:p w14:paraId="75FC7EF6" w14:textId="77777777" w:rsidR="002127BC" w:rsidRPr="002127BC" w:rsidRDefault="6B7D8AD4" w:rsidP="007C46DC">
      <w:pPr>
        <w:pStyle w:val="Prrafodelista"/>
        <w:numPr>
          <w:ilvl w:val="0"/>
          <w:numId w:val="13"/>
        </w:numPr>
        <w:jc w:val="both"/>
      </w:pPr>
      <w:r w:rsidRPr="6B7D8AD4">
        <w:rPr>
          <w:b/>
          <w:bCs/>
        </w:rPr>
        <w:t>Eliminación de duplicados</w:t>
      </w:r>
      <w:r>
        <w:t>: Esto conduce a la obtención de un conjunto de datos más coherente y fácil de manipular, al mismo tiempo que reduce las posibilidades de errores en el modelo de datos.</w:t>
      </w:r>
    </w:p>
    <w:p w14:paraId="712D8B8A" w14:textId="77777777" w:rsidR="002127BC" w:rsidRPr="002127BC" w:rsidRDefault="6B7D8AD4" w:rsidP="007C46DC">
      <w:pPr>
        <w:pStyle w:val="Prrafodelista"/>
        <w:numPr>
          <w:ilvl w:val="0"/>
          <w:numId w:val="13"/>
        </w:numPr>
        <w:jc w:val="both"/>
      </w:pPr>
      <w:r w:rsidRPr="6B7D8AD4">
        <w:rPr>
          <w:b/>
          <w:bCs/>
        </w:rPr>
        <w:t>Verificación</w:t>
      </w:r>
      <w:r>
        <w:t>: Se realizan controles en los datos para detectar posibles anomalías.</w:t>
      </w:r>
    </w:p>
    <w:p w14:paraId="2569B0E0" w14:textId="261B1E8B" w:rsidR="002127BC" w:rsidRDefault="6B7D8AD4" w:rsidP="007C46DC">
      <w:pPr>
        <w:pStyle w:val="Prrafodelista"/>
        <w:numPr>
          <w:ilvl w:val="0"/>
          <w:numId w:val="13"/>
        </w:numPr>
        <w:jc w:val="both"/>
      </w:pPr>
      <w:r w:rsidRPr="6B7D8AD4">
        <w:rPr>
          <w:b/>
          <w:bCs/>
        </w:rPr>
        <w:t>Clasificación</w:t>
      </w:r>
      <w:r>
        <w:t>: Se agrupa y categoriza la información de manera lógica, lo que facilita su consulta y acceso en las bases de datos.</w:t>
      </w:r>
    </w:p>
    <w:p w14:paraId="139F0E80" w14:textId="4AE1B80F" w:rsidR="002127BC" w:rsidRDefault="46ED50F6" w:rsidP="336420FE">
      <w:pPr>
        <w:pStyle w:val="Ttulo3"/>
        <w:jc w:val="both"/>
      </w:pPr>
      <w:bookmarkStart w:id="15" w:name="_Toc149672653"/>
      <w:r>
        <w:t>Carga de Datos</w:t>
      </w:r>
      <w:bookmarkEnd w:id="15"/>
    </w:p>
    <w:p w14:paraId="17C9DA6E" w14:textId="77777777" w:rsidR="002127BC" w:rsidRDefault="336420FE" w:rsidP="336420FE">
      <w:pPr>
        <w:jc w:val="both"/>
      </w:pPr>
      <w:r>
        <w:t>En esta etapa final del proceso ETL, nos encargamos de cargar los datos que hemos obtenido y procesado en nuestra base de datos (BBDD) de Azure Data Studio.</w:t>
      </w:r>
    </w:p>
    <w:p w14:paraId="26F9CB01" w14:textId="77777777" w:rsidR="002127BC" w:rsidRDefault="559B0E62" w:rsidP="336420FE">
      <w:pPr>
        <w:jc w:val="both"/>
      </w:pPr>
      <w:r>
        <w:t>Inicialmente, realizamos una carga de archivos desde nuestra fuente de datos local. Sin embargo, después de superar ciertos problemas técnicos y de conexión, logramos cargar estos archivos de origen en una base de datos de Azure Data Studio. A través de una conexión con SQL Server, redirigimos nuestros datos a Azure SQL Database en la nube.</w:t>
      </w:r>
    </w:p>
    <w:p w14:paraId="51DF1856" w14:textId="302C9681" w:rsidR="002127BC" w:rsidRDefault="7492F758" w:rsidP="336420FE">
      <w:pPr>
        <w:jc w:val="both"/>
      </w:pPr>
      <w:r>
        <w:t>Para llevar a cabo la carga de nuestros archivos de origen, integramos nuestros Notebooks en Python que se encuentran en Github (Repositorio de Acceso público). Estos Notebooks se encargan de cargar las tablas en nuestra base de datos en Azure Cloud.</w:t>
      </w:r>
    </w:p>
    <w:p w14:paraId="2B310E9A" w14:textId="77777777" w:rsidR="002127BC" w:rsidRDefault="336420FE" w:rsidP="336420FE">
      <w:pPr>
        <w:jc w:val="both"/>
      </w:pPr>
      <w:r>
        <w:t>Posteriormente, utilizamos Power BI para conectarnos directamente a la base de datos en Azure. A través de esta conexión, creamos diversos paneles de control (Dashboards) que nos proporcionan información sobre la evolución de la pandemia de Covid-19, así como la evolución de la mortalidad. Además, llevamos a cabo un análisis de la correlación entre las dosis de vacunación administradas y la mortalidad, así como entre los pacientes hospitalizados y aquellos que han requerido cuidados intensivos en las unidades de cuidados intensivos (UCI).</w:t>
      </w:r>
    </w:p>
    <w:p w14:paraId="21FEE44A" w14:textId="3FF667F0" w:rsidR="00D44F71" w:rsidRPr="00D44F71" w:rsidRDefault="00D44F71" w:rsidP="336420FE">
      <w:pPr>
        <w:spacing w:after="240"/>
        <w:jc w:val="center"/>
      </w:pPr>
      <w:r>
        <w:rPr>
          <w:noProof/>
        </w:rPr>
        <w:drawing>
          <wp:inline distT="0" distB="0" distL="0" distR="0" wp14:anchorId="79B4422C" wp14:editId="18A02362">
            <wp:extent cx="5981700" cy="3695700"/>
            <wp:effectExtent l="0" t="0" r="0" b="0"/>
            <wp:docPr id="103137235" name="Imagen 103137235" descr="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82082" cy="3695936"/>
                    </a:xfrm>
                    <a:prstGeom prst="rect">
                      <a:avLst/>
                    </a:prstGeom>
                  </pic:spPr>
                </pic:pic>
              </a:graphicData>
            </a:graphic>
          </wp:inline>
        </w:drawing>
      </w:r>
    </w:p>
    <w:p w14:paraId="733D3355" w14:textId="35F9EB4A" w:rsidR="00D44F71" w:rsidRDefault="00D44F71" w:rsidP="336420FE">
      <w:pPr>
        <w:spacing w:after="240"/>
        <w:jc w:val="both"/>
        <w:rPr>
          <w:rFonts w:ascii="Calibri" w:eastAsia="Calibri" w:hAnsi="Calibri" w:cs="Calibri"/>
        </w:rPr>
      </w:pPr>
      <w:r w:rsidRPr="00D44F71">
        <w:t xml:space="preserve">Además, compartimos nuestro proyecto TFM en un repositorio público en Github para facilitar el acceso a cualquier persona interesada: </w:t>
      </w:r>
      <w:hyperlink r:id="rId14">
        <w:r w:rsidR="336420FE" w:rsidRPr="336420FE">
          <w:rPr>
            <w:rStyle w:val="Hipervnculo"/>
            <w:rFonts w:ascii="Calibri" w:eastAsia="Calibri" w:hAnsi="Calibri" w:cs="Calibri"/>
          </w:rPr>
          <w:t>patriciaapenat/TFM: Covid-19, un análisis de casos y su correlación con vacunación, indicadores de desarrollo y variables ambientales (github.com)</w:t>
        </w:r>
      </w:hyperlink>
    </w:p>
    <w:p w14:paraId="1F275D04" w14:textId="5FE4ADC0" w:rsidR="002127BC" w:rsidRDefault="46ED50F6" w:rsidP="001A4835">
      <w:pPr>
        <w:pStyle w:val="Ttulo5"/>
        <w:jc w:val="both"/>
        <w:rPr>
          <w:rStyle w:val="Ttulo3Car"/>
        </w:rPr>
      </w:pPr>
      <w:bookmarkStart w:id="16" w:name="_Toc149672654"/>
      <w:r w:rsidRPr="46ED50F6">
        <w:rPr>
          <w:rStyle w:val="Ttulo3Car"/>
        </w:rPr>
        <w:t>Notebooks</w:t>
      </w:r>
      <w:bookmarkEnd w:id="16"/>
    </w:p>
    <w:p w14:paraId="63999D70" w14:textId="6FE8E37F" w:rsidR="002127BC" w:rsidRDefault="559B0E62" w:rsidP="001A4835">
      <w:pPr>
        <w:pStyle w:val="Ttulo4"/>
      </w:pPr>
      <w:r>
        <w:t>Dataframe Países</w:t>
      </w:r>
    </w:p>
    <w:p w14:paraId="55E4C73D" w14:textId="180D8948" w:rsidR="002127BC" w:rsidRDefault="336420FE" w:rsidP="336420FE">
      <w:pPr>
        <w:jc w:val="both"/>
      </w:pPr>
      <w:r>
        <w:t>Este notebook se encarga de la carga de la "Tabla Maestra Países", que abarca códigos ISO2 e ISO3 de países a nivel mundial. Además, contiene información sobre el continente al que pertenecen, su población, el porcentaje de individuos que utilizan Internet, la proporción de personas con acceso a servicios básicos de agua potable y saneamiento, la densidad de población (expresada en personas por kilómetro cuadrado de superficie terrestre), la relación de población rural frente al total y la proporción de población urbana en relación con el total. Asimismo, se considera el Producto Interno Bruto (PIB). Además de estos indicadores de desarrollo, se incorporan datos sobre la altura promedio sobre el nivel del mar y la temperatura promedio en regiones de interés.</w:t>
      </w:r>
    </w:p>
    <w:p w14:paraId="07F287AA" w14:textId="3E55131B" w:rsidR="002127BC" w:rsidRDefault="00000000" w:rsidP="336420FE">
      <w:pPr>
        <w:jc w:val="both"/>
        <w:rPr>
          <w:lang w:val="en-US"/>
        </w:rPr>
      </w:pPr>
      <w:hyperlink r:id="rId15">
        <w:r w:rsidR="336420FE" w:rsidRPr="336420FE">
          <w:rPr>
            <w:rStyle w:val="Hipervnculo"/>
            <w:lang w:val="en-US"/>
          </w:rPr>
          <w:t>Acceso en GitHub aquí</w:t>
        </w:r>
      </w:hyperlink>
    </w:p>
    <w:p w14:paraId="7EB0CC4F" w14:textId="0904C8E6" w:rsidR="002127BC" w:rsidRDefault="002127BC" w:rsidP="001A4835">
      <w:pPr>
        <w:jc w:val="center"/>
        <w:rPr>
          <w:lang w:val="en-US"/>
        </w:rPr>
      </w:pPr>
      <w:r>
        <w:rPr>
          <w:noProof/>
          <w:sz w:val="24"/>
          <w:szCs w:val="24"/>
          <w:lang w:eastAsia="es-ES"/>
        </w:rPr>
        <w:drawing>
          <wp:inline distT="0" distB="0" distL="0" distR="0" wp14:anchorId="179BD7AE" wp14:editId="718DD7BB">
            <wp:extent cx="6006465" cy="2886075"/>
            <wp:effectExtent l="0" t="0" r="0" b="9525"/>
            <wp:docPr id="7" name="Imagen 7"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a:picLocks noChangeAspect="1" noChangeArrowheads="1"/>
                    </pic:cNvPicPr>
                  </pic:nvPicPr>
                  <pic:blipFill>
                    <a:blip r:embed="rId16"/>
                    <a:srcRect/>
                    <a:stretch>
                      <a:fillRect/>
                    </a:stretch>
                  </pic:blipFill>
                  <pic:spPr bwMode="auto">
                    <a:xfrm>
                      <a:off x="0" y="0"/>
                      <a:ext cx="6006853" cy="2886261"/>
                    </a:xfrm>
                    <a:prstGeom prst="rect">
                      <a:avLst/>
                    </a:prstGeom>
                    <a:noFill/>
                    <a:ln w="9525">
                      <a:noFill/>
                      <a:miter lim="800000"/>
                      <a:headEnd/>
                      <a:tailEnd/>
                    </a:ln>
                  </pic:spPr>
                </pic:pic>
              </a:graphicData>
            </a:graphic>
          </wp:inline>
        </w:drawing>
      </w:r>
    </w:p>
    <w:p w14:paraId="1F852715" w14:textId="5239102B" w:rsidR="002127BC" w:rsidRPr="002127BC" w:rsidRDefault="002127BC" w:rsidP="001A4835">
      <w:pPr>
        <w:jc w:val="center"/>
        <w:rPr>
          <w:lang w:val="en-US"/>
        </w:rPr>
      </w:pPr>
      <w:r>
        <w:rPr>
          <w:noProof/>
          <w:sz w:val="24"/>
          <w:szCs w:val="24"/>
          <w:lang w:eastAsia="es-ES"/>
        </w:rPr>
        <w:drawing>
          <wp:inline distT="0" distB="0" distL="0" distR="0" wp14:anchorId="722E1CA8" wp14:editId="33D0E941">
            <wp:extent cx="6119724" cy="2495550"/>
            <wp:effectExtent l="0" t="0" r="0" b="0"/>
            <wp:docPr id="4" name="Imagen 4"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a:picLocks noChangeAspect="1" noChangeArrowheads="1"/>
                    </pic:cNvPicPr>
                  </pic:nvPicPr>
                  <pic:blipFill>
                    <a:blip r:embed="rId17"/>
                    <a:srcRect/>
                    <a:stretch>
                      <a:fillRect/>
                    </a:stretch>
                  </pic:blipFill>
                  <pic:spPr bwMode="auto">
                    <a:xfrm>
                      <a:off x="0" y="0"/>
                      <a:ext cx="6124950" cy="2497681"/>
                    </a:xfrm>
                    <a:prstGeom prst="rect">
                      <a:avLst/>
                    </a:prstGeom>
                    <a:noFill/>
                    <a:ln w="9525">
                      <a:noFill/>
                      <a:miter lim="800000"/>
                      <a:headEnd/>
                      <a:tailEnd/>
                    </a:ln>
                  </pic:spPr>
                </pic:pic>
              </a:graphicData>
            </a:graphic>
          </wp:inline>
        </w:drawing>
      </w:r>
    </w:p>
    <w:p w14:paraId="5B116A6B" w14:textId="4F7995BA" w:rsidR="002127BC" w:rsidRPr="00505F36" w:rsidRDefault="001A4835" w:rsidP="336420FE">
      <w:pPr>
        <w:pStyle w:val="Ttulo6"/>
        <w:jc w:val="both"/>
        <w:rPr>
          <w:lang w:val="es-419"/>
        </w:rPr>
      </w:pPr>
      <w:r w:rsidRPr="00505F36">
        <w:rPr>
          <w:rStyle w:val="Ttulo4Car"/>
          <w:lang w:val="es-419"/>
        </w:rPr>
        <w:t>Dataframe Covid Daily OMS</w:t>
      </w:r>
    </w:p>
    <w:p w14:paraId="22843BE8" w14:textId="57DB14F1" w:rsidR="00F46B59" w:rsidRDefault="336420FE" w:rsidP="336420FE">
      <w:pPr>
        <w:jc w:val="both"/>
        <w:rPr>
          <w:lang w:val="es-419"/>
        </w:rPr>
      </w:pPr>
      <w:r w:rsidRPr="336420FE">
        <w:rPr>
          <w:lang w:val="es-419"/>
        </w:rPr>
        <w:t>Contiene información de casos diarios y muertes por fecha notificados a la OMS</w:t>
      </w:r>
    </w:p>
    <w:p w14:paraId="6F6A7033" w14:textId="615F3B54" w:rsidR="00F46B59" w:rsidRDefault="00F46B59" w:rsidP="001A4835">
      <w:pPr>
        <w:jc w:val="center"/>
        <w:rPr>
          <w:lang w:val="es-419"/>
        </w:rPr>
      </w:pPr>
      <w:r>
        <w:rPr>
          <w:noProof/>
          <w:sz w:val="24"/>
          <w:szCs w:val="24"/>
          <w:lang w:eastAsia="es-ES"/>
        </w:rPr>
        <w:drawing>
          <wp:inline distT="0" distB="0" distL="0" distR="0" wp14:anchorId="1D73E773" wp14:editId="0282E9C4">
            <wp:extent cx="6025896" cy="3056116"/>
            <wp:effectExtent l="0" t="0" r="0" b="0"/>
            <wp:docPr id="10" name="Imagen 10"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8"/>
                    <a:srcRect/>
                    <a:stretch>
                      <a:fillRect/>
                    </a:stretch>
                  </pic:blipFill>
                  <pic:spPr bwMode="auto">
                    <a:xfrm>
                      <a:off x="0" y="0"/>
                      <a:ext cx="6025896" cy="3056116"/>
                    </a:xfrm>
                    <a:prstGeom prst="rect">
                      <a:avLst/>
                    </a:prstGeom>
                    <a:noFill/>
                    <a:ln w="9525">
                      <a:noFill/>
                      <a:miter lim="800000"/>
                      <a:headEnd/>
                      <a:tailEnd/>
                    </a:ln>
                  </pic:spPr>
                </pic:pic>
              </a:graphicData>
            </a:graphic>
          </wp:inline>
        </w:drawing>
      </w:r>
    </w:p>
    <w:p w14:paraId="0EDFE158" w14:textId="3DD4A158" w:rsidR="00F46B59" w:rsidRDefault="00F46B59" w:rsidP="001A4835">
      <w:pPr>
        <w:jc w:val="center"/>
        <w:rPr>
          <w:lang w:val="es-419"/>
        </w:rPr>
      </w:pPr>
      <w:r>
        <w:rPr>
          <w:noProof/>
          <w:sz w:val="24"/>
          <w:szCs w:val="24"/>
          <w:lang w:eastAsia="es-ES"/>
        </w:rPr>
        <w:drawing>
          <wp:inline distT="0" distB="0" distL="0" distR="0" wp14:anchorId="213E8589" wp14:editId="7695A711">
            <wp:extent cx="6025896" cy="1453333"/>
            <wp:effectExtent l="0" t="0" r="0" b="0"/>
            <wp:docPr id="16" name="Imagen 16"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a:blip r:embed="rId19"/>
                    <a:srcRect/>
                    <a:stretch>
                      <a:fillRect/>
                    </a:stretch>
                  </pic:blipFill>
                  <pic:spPr bwMode="auto">
                    <a:xfrm>
                      <a:off x="0" y="0"/>
                      <a:ext cx="6025896" cy="1453333"/>
                    </a:xfrm>
                    <a:prstGeom prst="rect">
                      <a:avLst/>
                    </a:prstGeom>
                    <a:noFill/>
                    <a:ln w="9525">
                      <a:noFill/>
                      <a:miter lim="800000"/>
                      <a:headEnd/>
                      <a:tailEnd/>
                    </a:ln>
                  </pic:spPr>
                </pic:pic>
              </a:graphicData>
            </a:graphic>
          </wp:inline>
        </w:drawing>
      </w:r>
    </w:p>
    <w:p w14:paraId="1E0CA59E" w14:textId="004861E3" w:rsidR="75CE73C1" w:rsidRDefault="75CE73C1" w:rsidP="75CE73C1">
      <w:pPr>
        <w:jc w:val="both"/>
        <w:rPr>
          <w:lang w:val="es-419"/>
        </w:rPr>
      </w:pPr>
    </w:p>
    <w:p w14:paraId="281A6B92" w14:textId="0CE9B46C" w:rsidR="00F46B59" w:rsidRPr="00F46B59" w:rsidRDefault="00000000" w:rsidP="336420FE">
      <w:pPr>
        <w:jc w:val="both"/>
        <w:rPr>
          <w:lang w:val="es-419"/>
        </w:rPr>
      </w:pPr>
      <w:hyperlink r:id="rId20">
        <w:r w:rsidR="336420FE" w:rsidRPr="336420FE">
          <w:rPr>
            <w:rStyle w:val="Hipervnculo"/>
            <w:lang w:val="es-419"/>
          </w:rPr>
          <w:t>Acceso en GitHub aquí</w:t>
        </w:r>
      </w:hyperlink>
    </w:p>
    <w:p w14:paraId="16AE3F00" w14:textId="68A8ADF7" w:rsidR="002127BC" w:rsidRPr="00505F36" w:rsidRDefault="559B0E62" w:rsidP="336420FE">
      <w:pPr>
        <w:pStyle w:val="Ttulo6"/>
        <w:jc w:val="both"/>
        <w:rPr>
          <w:lang w:val="es-419"/>
        </w:rPr>
      </w:pPr>
      <w:r w:rsidRPr="00505F36">
        <w:rPr>
          <w:rStyle w:val="Ttulo4Car"/>
          <w:lang w:val="es-419"/>
        </w:rPr>
        <w:t>Dataframe Pacientes Hospitalizados UCI</w:t>
      </w:r>
    </w:p>
    <w:p w14:paraId="153C80A3" w14:textId="77777777" w:rsidR="00F46B59" w:rsidRDefault="336420FE" w:rsidP="336420FE">
      <w:pPr>
        <w:jc w:val="both"/>
        <w:rPr>
          <w:lang w:val="es-419"/>
        </w:rPr>
      </w:pPr>
      <w:r w:rsidRPr="336420FE">
        <w:rPr>
          <w:lang w:val="es-419"/>
        </w:rPr>
        <w:t>Contiene Información acerca de la ocupación diaria del hospital, ocupación diaria de la UCI, nuevos ingresos hospitalarios semanales por 100k, nuevas admisiones semanales en UCI por 100k en países europeos.</w:t>
      </w:r>
    </w:p>
    <w:p w14:paraId="205919B9" w14:textId="2FCD4439" w:rsidR="00F46B59" w:rsidRDefault="00F46B59" w:rsidP="001A4835">
      <w:pPr>
        <w:jc w:val="center"/>
        <w:rPr>
          <w:lang w:val="es-419"/>
        </w:rPr>
      </w:pPr>
      <w:r>
        <w:rPr>
          <w:noProof/>
          <w:sz w:val="24"/>
          <w:szCs w:val="24"/>
          <w:lang w:eastAsia="es-ES"/>
        </w:rPr>
        <w:drawing>
          <wp:inline distT="0" distB="0" distL="0" distR="0" wp14:anchorId="70BEFADF" wp14:editId="69AB37BE">
            <wp:extent cx="6025896" cy="3140609"/>
            <wp:effectExtent l="0" t="0" r="0" b="0"/>
            <wp:docPr id="19" name="Imagen 19"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a:picLocks noChangeAspect="1" noChangeArrowheads="1"/>
                    </pic:cNvPicPr>
                  </pic:nvPicPr>
                  <pic:blipFill>
                    <a:blip r:embed="rId21"/>
                    <a:srcRect/>
                    <a:stretch>
                      <a:fillRect/>
                    </a:stretch>
                  </pic:blipFill>
                  <pic:spPr bwMode="auto">
                    <a:xfrm>
                      <a:off x="0" y="0"/>
                      <a:ext cx="6025896" cy="3140609"/>
                    </a:xfrm>
                    <a:prstGeom prst="rect">
                      <a:avLst/>
                    </a:prstGeom>
                    <a:noFill/>
                    <a:ln w="9525">
                      <a:noFill/>
                      <a:miter lim="800000"/>
                      <a:headEnd/>
                      <a:tailEnd/>
                    </a:ln>
                  </pic:spPr>
                </pic:pic>
              </a:graphicData>
            </a:graphic>
          </wp:inline>
        </w:drawing>
      </w:r>
    </w:p>
    <w:p w14:paraId="58FA1813" w14:textId="0D7A7A68" w:rsidR="00F46B59" w:rsidRDefault="00F46B59" w:rsidP="001A4835">
      <w:pPr>
        <w:jc w:val="center"/>
        <w:rPr>
          <w:lang w:val="es-419"/>
        </w:rPr>
      </w:pPr>
      <w:r>
        <w:rPr>
          <w:noProof/>
          <w:sz w:val="24"/>
          <w:szCs w:val="24"/>
          <w:lang w:eastAsia="es-ES"/>
        </w:rPr>
        <w:drawing>
          <wp:inline distT="0" distB="0" distL="0" distR="0" wp14:anchorId="2EB691AB" wp14:editId="2CFF1534">
            <wp:extent cx="6025896" cy="1823796"/>
            <wp:effectExtent l="0" t="0" r="0" b="0"/>
            <wp:docPr id="22" name="Imagen 22" descr="Interfaz de usuario gráfica&#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a:picLocks noChangeAspect="1" noChangeArrowheads="1"/>
                    </pic:cNvPicPr>
                  </pic:nvPicPr>
                  <pic:blipFill>
                    <a:blip r:embed="rId22"/>
                    <a:srcRect/>
                    <a:stretch>
                      <a:fillRect/>
                    </a:stretch>
                  </pic:blipFill>
                  <pic:spPr bwMode="auto">
                    <a:xfrm>
                      <a:off x="0" y="0"/>
                      <a:ext cx="6025896" cy="1823796"/>
                    </a:xfrm>
                    <a:prstGeom prst="rect">
                      <a:avLst/>
                    </a:prstGeom>
                    <a:noFill/>
                    <a:ln w="9525">
                      <a:noFill/>
                      <a:miter lim="800000"/>
                      <a:headEnd/>
                      <a:tailEnd/>
                    </a:ln>
                  </pic:spPr>
                </pic:pic>
              </a:graphicData>
            </a:graphic>
          </wp:inline>
        </w:drawing>
      </w:r>
    </w:p>
    <w:p w14:paraId="652375D0" w14:textId="1C6BA6C6" w:rsidR="00F46B59" w:rsidRDefault="00F46B59" w:rsidP="001A4835">
      <w:pPr>
        <w:jc w:val="center"/>
        <w:rPr>
          <w:lang w:val="es-419"/>
        </w:rPr>
      </w:pPr>
      <w:r>
        <w:rPr>
          <w:noProof/>
          <w:sz w:val="24"/>
          <w:szCs w:val="24"/>
          <w:lang w:eastAsia="es-ES"/>
        </w:rPr>
        <w:drawing>
          <wp:inline distT="0" distB="0" distL="0" distR="0" wp14:anchorId="68E9B738" wp14:editId="6926CF82">
            <wp:extent cx="6025896" cy="2742035"/>
            <wp:effectExtent l="0" t="0" r="0" b="0"/>
            <wp:docPr id="25" name="Imagen 25"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a:picLocks noChangeAspect="1" noChangeArrowheads="1"/>
                    </pic:cNvPicPr>
                  </pic:nvPicPr>
                  <pic:blipFill>
                    <a:blip r:embed="rId23"/>
                    <a:srcRect/>
                    <a:stretch>
                      <a:fillRect/>
                    </a:stretch>
                  </pic:blipFill>
                  <pic:spPr bwMode="auto">
                    <a:xfrm>
                      <a:off x="0" y="0"/>
                      <a:ext cx="6025896" cy="2742035"/>
                    </a:xfrm>
                    <a:prstGeom prst="rect">
                      <a:avLst/>
                    </a:prstGeom>
                    <a:noFill/>
                    <a:ln w="9525">
                      <a:noFill/>
                      <a:miter lim="800000"/>
                      <a:headEnd/>
                      <a:tailEnd/>
                    </a:ln>
                  </pic:spPr>
                </pic:pic>
              </a:graphicData>
            </a:graphic>
          </wp:inline>
        </w:drawing>
      </w:r>
    </w:p>
    <w:p w14:paraId="6469BC0F" w14:textId="61C473BF" w:rsidR="00F46B59" w:rsidRPr="00F46B59" w:rsidRDefault="00000000" w:rsidP="336420FE">
      <w:pPr>
        <w:jc w:val="both"/>
        <w:rPr>
          <w:lang w:val="es-419"/>
        </w:rPr>
      </w:pPr>
      <w:hyperlink r:id="rId24">
        <w:r w:rsidR="336420FE" w:rsidRPr="336420FE">
          <w:rPr>
            <w:rStyle w:val="Hipervnculo"/>
            <w:lang w:val="es-419"/>
          </w:rPr>
          <w:t>Acceso en GitHub aquí</w:t>
        </w:r>
      </w:hyperlink>
    </w:p>
    <w:p w14:paraId="7BA334A0" w14:textId="3CB65D0D" w:rsidR="002127BC" w:rsidRDefault="001A4835" w:rsidP="001A4835">
      <w:pPr>
        <w:pStyle w:val="Ttulo4"/>
      </w:pPr>
      <w:r>
        <w:t>Dataframe Testing EU</w:t>
      </w:r>
    </w:p>
    <w:p w14:paraId="3FEEE146" w14:textId="6A480882" w:rsidR="00F46B59" w:rsidRDefault="336420FE" w:rsidP="336420FE">
      <w:pPr>
        <w:jc w:val="both"/>
      </w:pPr>
      <w:r>
        <w:t>Las cifras que se muestran para la tasa de pruebas semanales por cada 100 000 habitantes y la positividad de las pruebas semanales (%) se basan en varias fuentes de datos</w:t>
      </w:r>
    </w:p>
    <w:p w14:paraId="59CCF063" w14:textId="262EE3C7" w:rsidR="00F46B59" w:rsidRDefault="00F46B59" w:rsidP="001A4835">
      <w:pPr>
        <w:jc w:val="center"/>
      </w:pPr>
      <w:r>
        <w:rPr>
          <w:noProof/>
          <w:sz w:val="24"/>
          <w:szCs w:val="24"/>
          <w:lang w:eastAsia="es-ES"/>
        </w:rPr>
        <w:drawing>
          <wp:inline distT="0" distB="0" distL="0" distR="0" wp14:anchorId="6FE50CA7" wp14:editId="412347D2">
            <wp:extent cx="6025896" cy="2630328"/>
            <wp:effectExtent l="0" t="0" r="0" b="0"/>
            <wp:docPr id="28" name="Imagen 28" descr="Interfaz de usuario gráfica, 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abla&#10;&#10;Descripción generada automáticamente"/>
                    <pic:cNvPicPr>
                      <a:picLocks noChangeAspect="1" noChangeArrowheads="1"/>
                    </pic:cNvPicPr>
                  </pic:nvPicPr>
                  <pic:blipFill>
                    <a:blip r:embed="rId25"/>
                    <a:srcRect/>
                    <a:stretch>
                      <a:fillRect/>
                    </a:stretch>
                  </pic:blipFill>
                  <pic:spPr bwMode="auto">
                    <a:xfrm>
                      <a:off x="0" y="0"/>
                      <a:ext cx="6025896" cy="2630328"/>
                    </a:xfrm>
                    <a:prstGeom prst="rect">
                      <a:avLst/>
                    </a:prstGeom>
                    <a:noFill/>
                    <a:ln w="9525">
                      <a:noFill/>
                      <a:miter lim="800000"/>
                      <a:headEnd/>
                      <a:tailEnd/>
                    </a:ln>
                  </pic:spPr>
                </pic:pic>
              </a:graphicData>
            </a:graphic>
          </wp:inline>
        </w:drawing>
      </w:r>
    </w:p>
    <w:p w14:paraId="05A3F376" w14:textId="7DBFB70D" w:rsidR="00F46B59" w:rsidRDefault="00F46B59" w:rsidP="001A4835">
      <w:pPr>
        <w:jc w:val="center"/>
      </w:pPr>
      <w:r>
        <w:rPr>
          <w:noProof/>
          <w:sz w:val="24"/>
          <w:szCs w:val="24"/>
          <w:lang w:eastAsia="es-ES"/>
        </w:rPr>
        <w:drawing>
          <wp:inline distT="0" distB="0" distL="0" distR="0" wp14:anchorId="3EDE6EF9" wp14:editId="76542D08">
            <wp:extent cx="6025896" cy="1871258"/>
            <wp:effectExtent l="0" t="0" r="0" b="0"/>
            <wp:docPr id="31" name="Imagen 31"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a:picLocks noChangeAspect="1" noChangeArrowheads="1"/>
                    </pic:cNvPicPr>
                  </pic:nvPicPr>
                  <pic:blipFill>
                    <a:blip r:embed="rId26"/>
                    <a:srcRect/>
                    <a:stretch>
                      <a:fillRect/>
                    </a:stretch>
                  </pic:blipFill>
                  <pic:spPr bwMode="auto">
                    <a:xfrm>
                      <a:off x="0" y="0"/>
                      <a:ext cx="6025896" cy="1871258"/>
                    </a:xfrm>
                    <a:prstGeom prst="rect">
                      <a:avLst/>
                    </a:prstGeom>
                    <a:noFill/>
                    <a:ln w="9525">
                      <a:noFill/>
                      <a:miter lim="800000"/>
                      <a:headEnd/>
                      <a:tailEnd/>
                    </a:ln>
                  </pic:spPr>
                </pic:pic>
              </a:graphicData>
            </a:graphic>
          </wp:inline>
        </w:drawing>
      </w:r>
    </w:p>
    <w:p w14:paraId="7987C8A1" w14:textId="6928C2FE" w:rsidR="00F46B59" w:rsidRDefault="00F46B59" w:rsidP="001A4835">
      <w:pPr>
        <w:jc w:val="center"/>
      </w:pPr>
      <w:r>
        <w:rPr>
          <w:noProof/>
          <w:sz w:val="24"/>
          <w:szCs w:val="24"/>
          <w:lang w:eastAsia="es-ES"/>
        </w:rPr>
        <w:drawing>
          <wp:inline distT="0" distB="0" distL="0" distR="0" wp14:anchorId="5BCD89E0" wp14:editId="772F3D06">
            <wp:extent cx="6025896" cy="2792348"/>
            <wp:effectExtent l="0" t="0" r="0" b="0"/>
            <wp:docPr id="34" name="Imagen 34"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a:picLocks noChangeAspect="1" noChangeArrowheads="1"/>
                    </pic:cNvPicPr>
                  </pic:nvPicPr>
                  <pic:blipFill>
                    <a:blip r:embed="rId27"/>
                    <a:srcRect/>
                    <a:stretch>
                      <a:fillRect/>
                    </a:stretch>
                  </pic:blipFill>
                  <pic:spPr bwMode="auto">
                    <a:xfrm>
                      <a:off x="0" y="0"/>
                      <a:ext cx="6025896" cy="2792348"/>
                    </a:xfrm>
                    <a:prstGeom prst="rect">
                      <a:avLst/>
                    </a:prstGeom>
                    <a:noFill/>
                    <a:ln w="9525">
                      <a:noFill/>
                      <a:miter lim="800000"/>
                      <a:headEnd/>
                      <a:tailEnd/>
                    </a:ln>
                  </pic:spPr>
                </pic:pic>
              </a:graphicData>
            </a:graphic>
          </wp:inline>
        </w:drawing>
      </w:r>
    </w:p>
    <w:p w14:paraId="56B036B9" w14:textId="2A44E62F" w:rsidR="00F46B59" w:rsidRPr="00F46B59" w:rsidRDefault="00000000" w:rsidP="336420FE">
      <w:pPr>
        <w:jc w:val="both"/>
        <w:rPr>
          <w:lang w:val="es-419"/>
        </w:rPr>
      </w:pPr>
      <w:hyperlink r:id="rId28">
        <w:r w:rsidR="336420FE" w:rsidRPr="336420FE">
          <w:rPr>
            <w:rStyle w:val="Hipervnculo"/>
            <w:lang w:val="es-419"/>
          </w:rPr>
          <w:t>Acceso en GitHub aquí</w:t>
        </w:r>
      </w:hyperlink>
    </w:p>
    <w:p w14:paraId="55BE316D" w14:textId="59DED001" w:rsidR="002127BC" w:rsidRDefault="559B0E62" w:rsidP="001A4835">
      <w:pPr>
        <w:pStyle w:val="Ttulo4"/>
      </w:pPr>
      <w:r>
        <w:t>Dataframe Vacunaciones OMS</w:t>
      </w:r>
    </w:p>
    <w:p w14:paraId="301BD368" w14:textId="736FF528" w:rsidR="00F46B59" w:rsidRDefault="336420FE" w:rsidP="336420FE">
      <w:pPr>
        <w:jc w:val="both"/>
      </w:pPr>
      <w:r>
        <w:t>El fichero contiene actualizaciones semanales sobre la introducción y administración de vacunas por países, territorios y áreas. Estos datos se recopilan de numerosas fuentes, incluidos informes directos de los Estados Miembros, la revisión de la OMS de datos oficiales disponibles públicamente o datos recopilados y publicados por sitios de terceros como Our World in Data.</w:t>
      </w:r>
    </w:p>
    <w:p w14:paraId="1888EBEA" w14:textId="57CF41AE" w:rsidR="00F46B59" w:rsidRDefault="00F46B59" w:rsidP="001A4835">
      <w:pPr>
        <w:jc w:val="center"/>
      </w:pPr>
      <w:r>
        <w:rPr>
          <w:noProof/>
          <w:sz w:val="24"/>
          <w:szCs w:val="24"/>
          <w:lang w:eastAsia="es-ES"/>
        </w:rPr>
        <w:drawing>
          <wp:inline distT="0" distB="0" distL="0" distR="0" wp14:anchorId="4517899A" wp14:editId="5AA6A87C">
            <wp:extent cx="5293706" cy="1983545"/>
            <wp:effectExtent l="0" t="0" r="2540" b="0"/>
            <wp:docPr id="37" name="Imagen 37"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a:picLocks noChangeAspect="1" noChangeArrowheads="1"/>
                    </pic:cNvPicPr>
                  </pic:nvPicPr>
                  <pic:blipFill>
                    <a:blip r:embed="rId29"/>
                    <a:srcRect/>
                    <a:stretch>
                      <a:fillRect/>
                    </a:stretch>
                  </pic:blipFill>
                  <pic:spPr bwMode="auto">
                    <a:xfrm>
                      <a:off x="0" y="0"/>
                      <a:ext cx="5300582" cy="1986122"/>
                    </a:xfrm>
                    <a:prstGeom prst="rect">
                      <a:avLst/>
                    </a:prstGeom>
                    <a:noFill/>
                    <a:ln w="9525">
                      <a:noFill/>
                      <a:miter lim="800000"/>
                      <a:headEnd/>
                      <a:tailEnd/>
                    </a:ln>
                  </pic:spPr>
                </pic:pic>
              </a:graphicData>
            </a:graphic>
          </wp:inline>
        </w:drawing>
      </w:r>
    </w:p>
    <w:p w14:paraId="128ABCAE" w14:textId="6F750BCA" w:rsidR="00F46B59" w:rsidRDefault="00F46B59" w:rsidP="001A4835">
      <w:pPr>
        <w:jc w:val="center"/>
      </w:pPr>
      <w:r>
        <w:rPr>
          <w:noProof/>
          <w:sz w:val="24"/>
          <w:szCs w:val="24"/>
          <w:lang w:eastAsia="es-ES"/>
        </w:rPr>
        <w:drawing>
          <wp:inline distT="0" distB="0" distL="0" distR="0" wp14:anchorId="78524781" wp14:editId="078E1B46">
            <wp:extent cx="6025896" cy="1956275"/>
            <wp:effectExtent l="0" t="0" r="0" b="0"/>
            <wp:docPr id="40" name="Imagen 40"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a:picLocks noChangeAspect="1" noChangeArrowheads="1"/>
                    </pic:cNvPicPr>
                  </pic:nvPicPr>
                  <pic:blipFill>
                    <a:blip r:embed="rId30"/>
                    <a:srcRect/>
                    <a:stretch>
                      <a:fillRect/>
                    </a:stretch>
                  </pic:blipFill>
                  <pic:spPr bwMode="auto">
                    <a:xfrm>
                      <a:off x="0" y="0"/>
                      <a:ext cx="6025896" cy="1956275"/>
                    </a:xfrm>
                    <a:prstGeom prst="rect">
                      <a:avLst/>
                    </a:prstGeom>
                    <a:noFill/>
                    <a:ln w="9525">
                      <a:noFill/>
                      <a:miter lim="800000"/>
                      <a:headEnd/>
                      <a:tailEnd/>
                    </a:ln>
                  </pic:spPr>
                </pic:pic>
              </a:graphicData>
            </a:graphic>
          </wp:inline>
        </w:drawing>
      </w:r>
    </w:p>
    <w:p w14:paraId="5933DB7A" w14:textId="77777777" w:rsidR="00F46B59" w:rsidRDefault="00F46B59" w:rsidP="336420FE">
      <w:pPr>
        <w:jc w:val="both"/>
      </w:pPr>
    </w:p>
    <w:p w14:paraId="5349B6F3" w14:textId="4DFC7838" w:rsidR="00F46B59" w:rsidRDefault="00F46B59" w:rsidP="001A4835">
      <w:pPr>
        <w:jc w:val="center"/>
      </w:pPr>
      <w:r>
        <w:rPr>
          <w:noProof/>
          <w:sz w:val="24"/>
          <w:szCs w:val="24"/>
          <w:lang w:eastAsia="es-ES"/>
        </w:rPr>
        <w:drawing>
          <wp:inline distT="0" distB="0" distL="0" distR="0" wp14:anchorId="699CE46B" wp14:editId="42F3C22D">
            <wp:extent cx="6025896" cy="2729295"/>
            <wp:effectExtent l="0" t="0" r="0" b="0"/>
            <wp:docPr id="43" name="Imagen 43"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31"/>
                    <a:srcRect/>
                    <a:stretch>
                      <a:fillRect/>
                    </a:stretch>
                  </pic:blipFill>
                  <pic:spPr bwMode="auto">
                    <a:xfrm>
                      <a:off x="0" y="0"/>
                      <a:ext cx="6025896" cy="2729295"/>
                    </a:xfrm>
                    <a:prstGeom prst="rect">
                      <a:avLst/>
                    </a:prstGeom>
                    <a:noFill/>
                    <a:ln w="9525">
                      <a:noFill/>
                      <a:miter lim="800000"/>
                      <a:headEnd/>
                      <a:tailEnd/>
                    </a:ln>
                  </pic:spPr>
                </pic:pic>
              </a:graphicData>
            </a:graphic>
          </wp:inline>
        </w:drawing>
      </w:r>
    </w:p>
    <w:p w14:paraId="347E0191" w14:textId="2EDB2D49" w:rsidR="00F46B59" w:rsidRPr="00F46B59" w:rsidRDefault="00000000" w:rsidP="336420FE">
      <w:pPr>
        <w:jc w:val="both"/>
        <w:rPr>
          <w:lang w:val="es-419"/>
        </w:rPr>
      </w:pPr>
      <w:hyperlink r:id="rId32">
        <w:r w:rsidR="336420FE" w:rsidRPr="336420FE">
          <w:rPr>
            <w:rStyle w:val="Hipervnculo"/>
            <w:lang w:val="es-419"/>
          </w:rPr>
          <w:t>Acceso en GitHub aquí</w:t>
        </w:r>
      </w:hyperlink>
    </w:p>
    <w:p w14:paraId="176EB538" w14:textId="76D4772E" w:rsidR="002127BC" w:rsidRDefault="559B0E62" w:rsidP="001A4835">
      <w:pPr>
        <w:pStyle w:val="Ttulo4"/>
      </w:pPr>
      <w:r>
        <w:t>Dataframe Vacunas tipo OMS</w:t>
      </w:r>
    </w:p>
    <w:p w14:paraId="3D7E6E11" w14:textId="4AFA7E7D" w:rsidR="00F46B59" w:rsidRDefault="336420FE" w:rsidP="336420FE">
      <w:pPr>
        <w:jc w:val="both"/>
      </w:pPr>
      <w:r>
        <w:t>Contiene el nombre de empresas y vacunas de ciertos fabricantes y los países que las han incorporado en su proceso de vacunación.</w:t>
      </w:r>
    </w:p>
    <w:p w14:paraId="376155AD" w14:textId="2C20A969" w:rsidR="00F46B59" w:rsidRDefault="00F46B59" w:rsidP="001A4835">
      <w:pPr>
        <w:jc w:val="center"/>
      </w:pPr>
      <w:r>
        <w:rPr>
          <w:noProof/>
          <w:sz w:val="24"/>
          <w:szCs w:val="24"/>
          <w:lang w:eastAsia="es-ES"/>
        </w:rPr>
        <w:drawing>
          <wp:inline distT="0" distB="0" distL="0" distR="0" wp14:anchorId="7C0FF9A2" wp14:editId="72DF2551">
            <wp:extent cx="6025353" cy="3006725"/>
            <wp:effectExtent l="0" t="0" r="0" b="3175"/>
            <wp:docPr id="46" name="Imagen 46" descr="Imagen que contiene Interfaz de usuario gráfic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faz de usuario gráfica&#10;&#10;Descripción generada automáticamente"/>
                    <pic:cNvPicPr>
                      <a:picLocks noChangeAspect="1" noChangeArrowheads="1"/>
                    </pic:cNvPicPr>
                  </pic:nvPicPr>
                  <pic:blipFill>
                    <a:blip r:embed="rId33"/>
                    <a:srcRect/>
                    <a:stretch>
                      <a:fillRect/>
                    </a:stretch>
                  </pic:blipFill>
                  <pic:spPr bwMode="auto">
                    <a:xfrm>
                      <a:off x="0" y="0"/>
                      <a:ext cx="6026369" cy="3007232"/>
                    </a:xfrm>
                    <a:prstGeom prst="rect">
                      <a:avLst/>
                    </a:prstGeom>
                    <a:noFill/>
                    <a:ln w="9525">
                      <a:noFill/>
                      <a:miter lim="800000"/>
                      <a:headEnd/>
                      <a:tailEnd/>
                    </a:ln>
                  </pic:spPr>
                </pic:pic>
              </a:graphicData>
            </a:graphic>
          </wp:inline>
        </w:drawing>
      </w:r>
    </w:p>
    <w:p w14:paraId="7F14E20F" w14:textId="77777777" w:rsidR="00CF1C5A" w:rsidRDefault="00CF1C5A" w:rsidP="001A4835">
      <w:pPr>
        <w:jc w:val="center"/>
      </w:pPr>
    </w:p>
    <w:p w14:paraId="1AA35863" w14:textId="07828005" w:rsidR="00F46B59" w:rsidRDefault="00F46B59" w:rsidP="001A4835">
      <w:pPr>
        <w:jc w:val="center"/>
      </w:pPr>
      <w:r>
        <w:rPr>
          <w:noProof/>
          <w:sz w:val="24"/>
          <w:szCs w:val="24"/>
          <w:lang w:eastAsia="es-ES"/>
        </w:rPr>
        <w:drawing>
          <wp:inline distT="0" distB="0" distL="0" distR="0" wp14:anchorId="3476002E" wp14:editId="516CCD2A">
            <wp:extent cx="6025515" cy="2723515"/>
            <wp:effectExtent l="0" t="0" r="0" b="635"/>
            <wp:docPr id="52" name="Imagen 52"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a:picLocks noChangeAspect="1" noChangeArrowheads="1"/>
                    </pic:cNvPicPr>
                  </pic:nvPicPr>
                  <pic:blipFill>
                    <a:blip r:embed="rId34"/>
                    <a:srcRect/>
                    <a:stretch>
                      <a:fillRect/>
                    </a:stretch>
                  </pic:blipFill>
                  <pic:spPr bwMode="auto">
                    <a:xfrm>
                      <a:off x="0" y="0"/>
                      <a:ext cx="6028526" cy="2724876"/>
                    </a:xfrm>
                    <a:prstGeom prst="rect">
                      <a:avLst/>
                    </a:prstGeom>
                    <a:noFill/>
                    <a:ln w="9525">
                      <a:noFill/>
                      <a:miter lim="800000"/>
                      <a:headEnd/>
                      <a:tailEnd/>
                    </a:ln>
                  </pic:spPr>
                </pic:pic>
              </a:graphicData>
            </a:graphic>
          </wp:inline>
        </w:drawing>
      </w:r>
    </w:p>
    <w:p w14:paraId="30DB9D03" w14:textId="74234C56" w:rsidR="00F46B59" w:rsidRDefault="00F46B59" w:rsidP="001A4835">
      <w:pPr>
        <w:jc w:val="center"/>
      </w:pPr>
      <w:r>
        <w:rPr>
          <w:noProof/>
          <w:sz w:val="24"/>
          <w:szCs w:val="24"/>
          <w:lang w:eastAsia="es-ES"/>
        </w:rPr>
        <w:drawing>
          <wp:inline distT="0" distB="0" distL="0" distR="0" wp14:anchorId="09346DB1" wp14:editId="3B60C8E3">
            <wp:extent cx="6025896" cy="2681108"/>
            <wp:effectExtent l="0" t="0" r="0" b="0"/>
            <wp:docPr id="49" name="Imagen 49"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a:picLocks noChangeAspect="1" noChangeArrowheads="1"/>
                    </pic:cNvPicPr>
                  </pic:nvPicPr>
                  <pic:blipFill>
                    <a:blip r:embed="rId35"/>
                    <a:srcRect/>
                    <a:stretch>
                      <a:fillRect/>
                    </a:stretch>
                  </pic:blipFill>
                  <pic:spPr bwMode="auto">
                    <a:xfrm>
                      <a:off x="0" y="0"/>
                      <a:ext cx="6025896" cy="2681108"/>
                    </a:xfrm>
                    <a:prstGeom prst="rect">
                      <a:avLst/>
                    </a:prstGeom>
                    <a:noFill/>
                    <a:ln w="9525">
                      <a:noFill/>
                      <a:miter lim="800000"/>
                      <a:headEnd/>
                      <a:tailEnd/>
                    </a:ln>
                  </pic:spPr>
                </pic:pic>
              </a:graphicData>
            </a:graphic>
          </wp:inline>
        </w:drawing>
      </w:r>
    </w:p>
    <w:p w14:paraId="3B55B502" w14:textId="3E4A37AD" w:rsidR="00F46B59" w:rsidRPr="00F46B59" w:rsidRDefault="00000000" w:rsidP="336420FE">
      <w:pPr>
        <w:jc w:val="both"/>
        <w:rPr>
          <w:lang w:val="es-419"/>
        </w:rPr>
      </w:pPr>
      <w:hyperlink r:id="rId36">
        <w:r w:rsidR="336420FE" w:rsidRPr="336420FE">
          <w:rPr>
            <w:rStyle w:val="Hipervnculo"/>
            <w:lang w:val="es-419"/>
          </w:rPr>
          <w:t>Acceso en GitHub aquí</w:t>
        </w:r>
      </w:hyperlink>
    </w:p>
    <w:p w14:paraId="177A98FF" w14:textId="5D9F5DB9" w:rsidR="00426230" w:rsidRDefault="46ED50F6" w:rsidP="001A4835">
      <w:pPr>
        <w:pStyle w:val="Ttulo3"/>
      </w:pPr>
      <w:bookmarkStart w:id="17" w:name="_Toc149672655"/>
      <w:r>
        <w:t>Almacenamiento en la Nube (Azure)</w:t>
      </w:r>
      <w:bookmarkEnd w:id="17"/>
    </w:p>
    <w:p w14:paraId="5CFF0626" w14:textId="5EC35CE2" w:rsidR="00426230" w:rsidRDefault="75B270F3" w:rsidP="75B270F3">
      <w:pPr>
        <w:jc w:val="both"/>
      </w:pPr>
      <w:r>
        <w:t>Una meta que el equipo de trabajo se planteó, fue la de aplicar la mayor cantidad de conocimientos adquiridos en el master para este proyecto de TFM. Dicho esto, se investigó la posibilidad de trasladar nuestra base de datos local (SQL Server) a una base de datos 100% virtual, en la nube de Microsoft Azure.</w:t>
      </w:r>
    </w:p>
    <w:p w14:paraId="2146EECB" w14:textId="496D47FB" w:rsidR="00426230" w:rsidRDefault="336420FE" w:rsidP="336420FE">
      <w:pPr>
        <w:spacing w:after="240" w:line="256" w:lineRule="auto"/>
        <w:jc w:val="both"/>
      </w:pPr>
      <w:r>
        <w:t>Para esto, se utilizó una cuenta personal, en la cual se crearon y configuraron los distintos elementos necesarios para el proyecto. Luego todos se agruparon bajo el grupo de recursos “TFM_COVID”.</w:t>
      </w:r>
    </w:p>
    <w:p w14:paraId="3DB6AE8B" w14:textId="0FAB4126" w:rsidR="00426230" w:rsidRDefault="00426230" w:rsidP="001A4835">
      <w:pPr>
        <w:spacing w:after="240" w:line="256" w:lineRule="auto"/>
        <w:jc w:val="center"/>
      </w:pPr>
      <w:r>
        <w:rPr>
          <w:noProof/>
        </w:rPr>
        <w:drawing>
          <wp:inline distT="0" distB="0" distL="0" distR="0" wp14:anchorId="30F6837E" wp14:editId="4102A817">
            <wp:extent cx="6025896" cy="2561005"/>
            <wp:effectExtent l="0" t="0" r="0" b="0"/>
            <wp:docPr id="1962776122" name="Imagen 19627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25896" cy="2561005"/>
                    </a:xfrm>
                    <a:prstGeom prst="rect">
                      <a:avLst/>
                    </a:prstGeom>
                  </pic:spPr>
                </pic:pic>
              </a:graphicData>
            </a:graphic>
          </wp:inline>
        </w:drawing>
      </w:r>
    </w:p>
    <w:p w14:paraId="1D09EEE2" w14:textId="075249E3" w:rsidR="00426230" w:rsidRDefault="001A4835" w:rsidP="001A4835">
      <w:pPr>
        <w:pStyle w:val="Ttulo4"/>
      </w:pPr>
      <w:r>
        <w:t>Grupo de Recursos</w:t>
      </w:r>
    </w:p>
    <w:p w14:paraId="5BEB6241" w14:textId="73BCEE2C" w:rsidR="00426230" w:rsidRDefault="00426230" w:rsidP="001A4835">
      <w:pPr>
        <w:spacing w:after="240" w:line="256" w:lineRule="auto"/>
        <w:jc w:val="center"/>
      </w:pPr>
      <w:r>
        <w:rPr>
          <w:noProof/>
        </w:rPr>
        <w:drawing>
          <wp:inline distT="0" distB="0" distL="0" distR="0" wp14:anchorId="39617DD7" wp14:editId="20872F8E">
            <wp:extent cx="6030002" cy="1608000"/>
            <wp:effectExtent l="0" t="0" r="0" b="0"/>
            <wp:docPr id="474989743" name="Imagen 47498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0002" cy="1608000"/>
                    </a:xfrm>
                    <a:prstGeom prst="rect">
                      <a:avLst/>
                    </a:prstGeom>
                  </pic:spPr>
                </pic:pic>
              </a:graphicData>
            </a:graphic>
          </wp:inline>
        </w:drawing>
      </w:r>
    </w:p>
    <w:p w14:paraId="0935336A" w14:textId="6A3BEBC7" w:rsidR="00426230" w:rsidRDefault="001A4835" w:rsidP="001A4835">
      <w:pPr>
        <w:pStyle w:val="Ttulo4"/>
      </w:pPr>
      <w:r>
        <w:t>Servidor: servidortfmcovid-v2</w:t>
      </w:r>
    </w:p>
    <w:p w14:paraId="1CCB5199" w14:textId="22F95753" w:rsidR="00426230" w:rsidRDefault="336420FE" w:rsidP="336420FE">
      <w:pPr>
        <w:spacing w:after="240" w:line="256" w:lineRule="auto"/>
        <w:jc w:val="both"/>
      </w:pPr>
      <w:r>
        <w:t>El primer paso consistió en la creación y configuración del servidor, para el cual se realizaron todas las configuraciones necesarias, intentando mantener el coste lo más bajo posible, pero garantizando un correcto desempeño.</w:t>
      </w:r>
    </w:p>
    <w:p w14:paraId="35F2A8F3" w14:textId="48446C18" w:rsidR="00426230" w:rsidRDefault="00426230" w:rsidP="001A4835">
      <w:pPr>
        <w:spacing w:after="240" w:line="256" w:lineRule="auto"/>
        <w:jc w:val="center"/>
      </w:pPr>
      <w:r>
        <w:rPr>
          <w:noProof/>
        </w:rPr>
        <w:drawing>
          <wp:inline distT="0" distB="0" distL="0" distR="0" wp14:anchorId="30FE6000" wp14:editId="0AE223E1">
            <wp:extent cx="6030002" cy="1180875"/>
            <wp:effectExtent l="0" t="0" r="0" b="0"/>
            <wp:docPr id="552773746" name="Imagen 5527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0002" cy="1180875"/>
                    </a:xfrm>
                    <a:prstGeom prst="rect">
                      <a:avLst/>
                    </a:prstGeom>
                  </pic:spPr>
                </pic:pic>
              </a:graphicData>
            </a:graphic>
          </wp:inline>
        </w:drawing>
      </w:r>
    </w:p>
    <w:p w14:paraId="3D192C11" w14:textId="103CEB12" w:rsidR="00426230" w:rsidRDefault="336420FE" w:rsidP="336420FE">
      <w:pPr>
        <w:spacing w:after="240" w:line="256" w:lineRule="auto"/>
        <w:jc w:val="both"/>
      </w:pPr>
      <w:r>
        <w:t>Una configuración importante que se estudió en clase ha sido la de “Reglas de Firewall”, que nos ha permitido el acceso al servidor desde distintas direcciones IP.</w:t>
      </w:r>
    </w:p>
    <w:p w14:paraId="6336C871" w14:textId="36AB6675" w:rsidR="00426230" w:rsidRDefault="00426230" w:rsidP="001A4835">
      <w:pPr>
        <w:spacing w:after="240" w:line="256" w:lineRule="auto"/>
        <w:jc w:val="center"/>
      </w:pPr>
      <w:r>
        <w:rPr>
          <w:noProof/>
        </w:rPr>
        <w:drawing>
          <wp:inline distT="0" distB="0" distL="0" distR="0" wp14:anchorId="329E3015" wp14:editId="6DCDCA98">
            <wp:extent cx="6030002" cy="2386875"/>
            <wp:effectExtent l="0" t="0" r="0" b="0"/>
            <wp:docPr id="1018779961" name="Imagen 101877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30002" cy="2386875"/>
                    </a:xfrm>
                    <a:prstGeom prst="rect">
                      <a:avLst/>
                    </a:prstGeom>
                  </pic:spPr>
                </pic:pic>
              </a:graphicData>
            </a:graphic>
          </wp:inline>
        </w:drawing>
      </w:r>
    </w:p>
    <w:p w14:paraId="195F42BF" w14:textId="5231BE6B" w:rsidR="00426230" w:rsidRDefault="001A4835" w:rsidP="001A4835">
      <w:pPr>
        <w:pStyle w:val="Ttulo6"/>
        <w:rPr>
          <w:i/>
          <w:iCs/>
        </w:rPr>
      </w:pPr>
      <w:r w:rsidRPr="001A4835">
        <w:rPr>
          <w:rStyle w:val="Ttulo4Car"/>
        </w:rPr>
        <w:t>Base de Datos: basedatostfmcovid-v2</w:t>
      </w:r>
    </w:p>
    <w:p w14:paraId="4590C6E7" w14:textId="5E6074B5" w:rsidR="00426230" w:rsidRDefault="336420FE" w:rsidP="336420FE">
      <w:pPr>
        <w:spacing w:after="240" w:line="256" w:lineRule="auto"/>
        <w:jc w:val="both"/>
      </w:pPr>
      <w:r>
        <w:t>Ya con el servidor creado, se procedió con la creación y configuración de nuestra base de datos. En la imagen siguiente se puede apreciar la información general de la misma.</w:t>
      </w:r>
    </w:p>
    <w:p w14:paraId="14EA9297" w14:textId="62229E3B" w:rsidR="00426230" w:rsidRDefault="00426230" w:rsidP="001A4835">
      <w:pPr>
        <w:spacing w:after="240" w:line="256" w:lineRule="auto"/>
        <w:jc w:val="center"/>
      </w:pPr>
      <w:r>
        <w:rPr>
          <w:noProof/>
        </w:rPr>
        <w:drawing>
          <wp:inline distT="0" distB="0" distL="0" distR="0" wp14:anchorId="54EC2D6B" wp14:editId="6E91E367">
            <wp:extent cx="6030002" cy="2726062"/>
            <wp:effectExtent l="0" t="0" r="0" b="0"/>
            <wp:docPr id="341491400" name="Imagen 34149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30002" cy="2726062"/>
                    </a:xfrm>
                    <a:prstGeom prst="rect">
                      <a:avLst/>
                    </a:prstGeom>
                  </pic:spPr>
                </pic:pic>
              </a:graphicData>
            </a:graphic>
          </wp:inline>
        </w:drawing>
      </w:r>
    </w:p>
    <w:p w14:paraId="21D480A5" w14:textId="0B756CAF" w:rsidR="00426230" w:rsidRDefault="75B270F3" w:rsidP="336420FE">
      <w:pPr>
        <w:spacing w:after="240" w:line="256" w:lineRule="auto"/>
        <w:jc w:val="both"/>
      </w:pPr>
      <w:r>
        <w:t>Como se puede observar, a pesar de la cantidad de datos ya ingresada (todos los datos requeridos para nuestro modelo de datos), actualmente se hace uso de poco menos del 2% de la capacidad de almacenamiento total.</w:t>
      </w:r>
    </w:p>
    <w:p w14:paraId="2ABF9523" w14:textId="1733F28B" w:rsidR="00426230" w:rsidRDefault="001A4835" w:rsidP="001A4835">
      <w:pPr>
        <w:pStyle w:val="Ttulo4"/>
        <w:rPr>
          <w:sz w:val="24"/>
          <w:szCs w:val="24"/>
        </w:rPr>
      </w:pPr>
      <w:r>
        <w:t>Administración del Coste</w:t>
      </w:r>
    </w:p>
    <w:p w14:paraId="0674BBC6" w14:textId="5414D3F4" w:rsidR="00426230" w:rsidRDefault="336420FE" w:rsidP="336420FE">
      <w:pPr>
        <w:spacing w:after="240" w:line="256" w:lineRule="auto"/>
        <w:jc w:val="both"/>
      </w:pPr>
      <w:r>
        <w:t>Otro aspecto relevante que el equipo de trabajó consideró ha sido el de los costos. Inicialmente, durante la creación y configuración de la base de datos, se seleccionó alguna característica de manera incorrecta, aumentando el coste del servicio significativamente (casi €800 EUR al mes).</w:t>
      </w:r>
    </w:p>
    <w:p w14:paraId="35D6C2EC" w14:textId="77B636CA" w:rsidR="00426230" w:rsidRDefault="336420FE" w:rsidP="336420FE">
      <w:pPr>
        <w:spacing w:after="240" w:line="256" w:lineRule="auto"/>
        <w:jc w:val="both"/>
      </w:pPr>
      <w:r>
        <w:t>Debido a esto, el equipo de trabajo se movió rápidamente y con el apoyo del profesor Juan Luis Bermudez, se logró ajustar la configuración de manera que el costo no continuara creciendo exponencialmente. El costo estimado para final de mes es actualmente de $58.46 USD, un costo más que manejable.</w:t>
      </w:r>
    </w:p>
    <w:p w14:paraId="4419A2A5" w14:textId="0DE1DC4D" w:rsidR="00426230" w:rsidRDefault="00426230" w:rsidP="001A4835">
      <w:pPr>
        <w:spacing w:after="240" w:line="256" w:lineRule="auto"/>
        <w:jc w:val="center"/>
      </w:pPr>
      <w:r>
        <w:rPr>
          <w:noProof/>
        </w:rPr>
        <w:drawing>
          <wp:inline distT="0" distB="0" distL="0" distR="0" wp14:anchorId="0CC1283B" wp14:editId="4C9AED64">
            <wp:extent cx="6030002" cy="2801437"/>
            <wp:effectExtent l="0" t="0" r="0" b="0"/>
            <wp:docPr id="75188340" name="Imagen 7518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0002" cy="2801437"/>
                    </a:xfrm>
                    <a:prstGeom prst="rect">
                      <a:avLst/>
                    </a:prstGeom>
                  </pic:spPr>
                </pic:pic>
              </a:graphicData>
            </a:graphic>
          </wp:inline>
        </w:drawing>
      </w:r>
    </w:p>
    <w:p w14:paraId="69E1E770" w14:textId="382D6C05" w:rsidR="00426230" w:rsidRDefault="46ED50F6" w:rsidP="001A4835">
      <w:pPr>
        <w:pStyle w:val="Ttulo5"/>
        <w:spacing w:after="240" w:line="256" w:lineRule="auto"/>
        <w:jc w:val="both"/>
        <w:rPr>
          <w:rStyle w:val="Ttulo3Car"/>
        </w:rPr>
      </w:pPr>
      <w:bookmarkStart w:id="18" w:name="_Toc149672656"/>
      <w:r w:rsidRPr="46ED50F6">
        <w:rPr>
          <w:rStyle w:val="Ttulo3Car"/>
        </w:rPr>
        <w:t>Almacenamiento en la Nube (Azure Data Studio)</w:t>
      </w:r>
      <w:bookmarkEnd w:id="18"/>
    </w:p>
    <w:p w14:paraId="1321B578" w14:textId="7204D404" w:rsidR="00426230" w:rsidRDefault="75B270F3" w:rsidP="75B270F3">
      <w:pPr>
        <w:jc w:val="both"/>
      </w:pPr>
      <w:r>
        <w:t>Inicialmente, se utilizó el programa DBeaver para interactuar con la base de datos en Azure, sin embargo, esto nos daba varios problemas de configuración, y resultaba bastante tardado a la hora de utilizarlo.</w:t>
      </w:r>
    </w:p>
    <w:p w14:paraId="6492A140" w14:textId="06ABBF6A" w:rsidR="00426230" w:rsidRDefault="46ED50F6" w:rsidP="75B270F3">
      <w:pPr>
        <w:jc w:val="both"/>
      </w:pPr>
      <w:r>
        <w:t>Por recomendación del profesor Juan Luis Bermúdez, sustituimos DBeaver por Azure Data Studio, y los resultados no han podido ser mejores. La interfaz de usuario es muy sencilla de utilizar, todo se integra fácilmente y la velocidad del programa al interactuar con la nube es óptima.</w:t>
      </w:r>
    </w:p>
    <w:p w14:paraId="71022A57" w14:textId="5BFD41D9" w:rsidR="00426230" w:rsidRDefault="75B270F3" w:rsidP="75B270F3">
      <w:pPr>
        <w:jc w:val="both"/>
      </w:pPr>
      <w:r>
        <w:t>Lo primero que se realizó fue configurar la conexión a nuestra base de datos en la nube:</w:t>
      </w:r>
    </w:p>
    <w:p w14:paraId="49E0A4AA" w14:textId="5CEF464A" w:rsidR="00426230" w:rsidRDefault="00426230" w:rsidP="75B270F3">
      <w:pPr>
        <w:spacing w:after="240" w:line="256" w:lineRule="auto"/>
        <w:jc w:val="center"/>
      </w:pPr>
      <w:r>
        <w:rPr>
          <w:noProof/>
        </w:rPr>
        <w:drawing>
          <wp:inline distT="0" distB="0" distL="0" distR="0" wp14:anchorId="39AE4907" wp14:editId="2D0E0B01">
            <wp:extent cx="2607280" cy="5214560"/>
            <wp:effectExtent l="0" t="0" r="0" b="0"/>
            <wp:docPr id="587463916" name="Imagen 5874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07280" cy="5214560"/>
                    </a:xfrm>
                    <a:prstGeom prst="rect">
                      <a:avLst/>
                    </a:prstGeom>
                  </pic:spPr>
                </pic:pic>
              </a:graphicData>
            </a:graphic>
          </wp:inline>
        </w:drawing>
      </w:r>
    </w:p>
    <w:p w14:paraId="120556FF" w14:textId="035D6BED" w:rsidR="00426230" w:rsidRDefault="75B270F3" w:rsidP="75B270F3">
      <w:pPr>
        <w:spacing w:after="240" w:line="256" w:lineRule="auto"/>
        <w:jc w:val="both"/>
      </w:pPr>
      <w:r>
        <w:t>Seguidamente, se utilizaron scripts de SQL para la creación de todas las tablas de nuestro modelo de base de datos. Algunas características se ajustaron directamente mediante el programa, como los tipos de datos de algunas columnas.</w:t>
      </w:r>
    </w:p>
    <w:p w14:paraId="6B739938" w14:textId="30591B5A" w:rsidR="00426230" w:rsidRDefault="00426230" w:rsidP="75B270F3">
      <w:pPr>
        <w:spacing w:after="240" w:line="256" w:lineRule="auto"/>
        <w:jc w:val="center"/>
      </w:pPr>
      <w:r>
        <w:rPr>
          <w:noProof/>
        </w:rPr>
        <w:drawing>
          <wp:inline distT="0" distB="0" distL="0" distR="0" wp14:anchorId="22124D40" wp14:editId="1CF51741">
            <wp:extent cx="3257550" cy="4191000"/>
            <wp:effectExtent l="0" t="0" r="0" b="0"/>
            <wp:docPr id="585414909" name="Imagen 5854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257550" cy="4191000"/>
                    </a:xfrm>
                    <a:prstGeom prst="rect">
                      <a:avLst/>
                    </a:prstGeom>
                  </pic:spPr>
                </pic:pic>
              </a:graphicData>
            </a:graphic>
          </wp:inline>
        </w:drawing>
      </w:r>
    </w:p>
    <w:p w14:paraId="7229A60F" w14:textId="304B31FD" w:rsidR="00426230" w:rsidRDefault="00426230" w:rsidP="75B270F3">
      <w:pPr>
        <w:spacing w:after="240" w:line="256" w:lineRule="auto"/>
        <w:jc w:val="center"/>
      </w:pPr>
      <w:r>
        <w:rPr>
          <w:noProof/>
        </w:rPr>
        <w:drawing>
          <wp:inline distT="0" distB="0" distL="0" distR="0" wp14:anchorId="3176EBE4" wp14:editId="33A5FE58">
            <wp:extent cx="4572000" cy="2095500"/>
            <wp:effectExtent l="0" t="0" r="0" b="0"/>
            <wp:docPr id="134148273" name="Imagen 1341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79EBB607" w14:textId="0CFE56E9" w:rsidR="00426230" w:rsidRDefault="75B270F3" w:rsidP="75B270F3">
      <w:pPr>
        <w:spacing w:after="240" w:line="256" w:lineRule="auto"/>
        <w:jc w:val="both"/>
      </w:pPr>
      <w:r>
        <w:t>Otra característica interesante de este programa que ha sido de gran utilidad para el equipo de proyecto ha sido su módulo de “Notebooks”. El mismo permite abrir y actualizar los “notebooks” de python, utilizados para toda la descarga, transformación y carga de los datos en nuestra base de datos en la nube.</w:t>
      </w:r>
    </w:p>
    <w:p w14:paraId="426112EB" w14:textId="3D03DBFE" w:rsidR="00426230" w:rsidRDefault="00426230" w:rsidP="75B270F3">
      <w:pPr>
        <w:spacing w:after="240" w:line="256" w:lineRule="auto"/>
        <w:jc w:val="both"/>
      </w:pPr>
    </w:p>
    <w:p w14:paraId="1AB7930C" w14:textId="41077042" w:rsidR="00426230" w:rsidRDefault="00426230" w:rsidP="75B270F3">
      <w:pPr>
        <w:spacing w:after="240" w:line="256" w:lineRule="auto"/>
        <w:jc w:val="center"/>
      </w:pPr>
      <w:r>
        <w:rPr>
          <w:noProof/>
        </w:rPr>
        <w:drawing>
          <wp:inline distT="0" distB="0" distL="0" distR="0" wp14:anchorId="600160D1" wp14:editId="5AA059BA">
            <wp:extent cx="3724275" cy="3200400"/>
            <wp:effectExtent l="0" t="0" r="0" b="0"/>
            <wp:docPr id="650030785" name="Imagen 6500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14:paraId="665D439D" w14:textId="5EDD64C6" w:rsidR="00426230" w:rsidRDefault="00426230" w:rsidP="75B270F3">
      <w:pPr>
        <w:spacing w:after="240" w:line="256" w:lineRule="auto"/>
        <w:jc w:val="center"/>
      </w:pPr>
      <w:r>
        <w:rPr>
          <w:noProof/>
        </w:rPr>
        <w:drawing>
          <wp:inline distT="0" distB="0" distL="0" distR="0" wp14:anchorId="4274112A" wp14:editId="012C93AB">
            <wp:extent cx="4572000" cy="2362200"/>
            <wp:effectExtent l="0" t="0" r="0" b="0"/>
            <wp:docPr id="1086730650" name="Imagen 10867306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6B5C9B1" w14:textId="136B3F21" w:rsidR="00426230" w:rsidRDefault="46ED50F6" w:rsidP="336420FE">
      <w:pPr>
        <w:pStyle w:val="Ttulo2"/>
        <w:spacing w:after="240" w:line="256" w:lineRule="auto"/>
        <w:jc w:val="both"/>
      </w:pPr>
      <w:bookmarkStart w:id="19" w:name="_Toc149672657"/>
      <w:r>
        <w:t>Visualización de los Datos</w:t>
      </w:r>
      <w:bookmarkEnd w:id="19"/>
    </w:p>
    <w:p w14:paraId="1D485515" w14:textId="1EBED229" w:rsidR="00426230" w:rsidRDefault="46ED50F6" w:rsidP="336420FE">
      <w:pPr>
        <w:spacing w:after="240" w:line="256" w:lineRule="auto"/>
        <w:jc w:val="both"/>
      </w:pPr>
      <w:r>
        <w:t xml:space="preserve">Enriquecimos nuestro análisis con datos relativos a diversos indicadores de desarrollo del Banco Mundial. Nos centramos en variables clave, como el acceso a Internet, servicios básicos de agua potable y saneamiento, densidad de población, proporción de población rural y urbana, y el Producto Interno Bruto (PIB). También incorporamos datos geográficos como la altitud. Todos estos datos se integraron en nuestro dataframe de países para mejorar la calidad de nuestro análisis. </w:t>
      </w:r>
    </w:p>
    <w:p w14:paraId="20A35B47" w14:textId="419AD032" w:rsidR="00426230" w:rsidRDefault="46ED50F6" w:rsidP="336420FE">
      <w:pPr>
        <w:spacing w:after="240" w:line="256" w:lineRule="auto"/>
        <w:jc w:val="both"/>
      </w:pPr>
      <w:r>
        <w:t>A continuación, encontrarán nuestros dashboards: (</w:t>
      </w:r>
      <w:hyperlink r:id="rId48">
        <w:r w:rsidRPr="46ED50F6">
          <w:rPr>
            <w:rStyle w:val="Hipervnculo"/>
          </w:rPr>
          <w:t>tambien podrán encontrar el archivo .pbix aquí</w:t>
        </w:r>
      </w:hyperlink>
      <w:r>
        <w:t>)</w:t>
      </w:r>
    </w:p>
    <w:p w14:paraId="20B57A26" w14:textId="6D6A6656" w:rsidR="00426230" w:rsidRDefault="00426230" w:rsidP="336420FE"/>
    <w:p w14:paraId="07A11D60" w14:textId="10F8A9AB" w:rsidR="00426230" w:rsidRDefault="46ED50F6" w:rsidP="336420FE">
      <w:pPr>
        <w:pStyle w:val="Ttulo3"/>
      </w:pPr>
      <w:bookmarkStart w:id="20" w:name="_Toc149672658"/>
      <w:r>
        <w:t>Casos y Muertes</w:t>
      </w:r>
      <w:bookmarkEnd w:id="20"/>
    </w:p>
    <w:p w14:paraId="138BF7F9" w14:textId="2EEF71CB" w:rsidR="00426230" w:rsidRDefault="00426230" w:rsidP="336420FE">
      <w:pPr>
        <w:spacing w:after="240" w:line="256" w:lineRule="auto"/>
        <w:jc w:val="center"/>
      </w:pPr>
      <w:r>
        <w:rPr>
          <w:noProof/>
        </w:rPr>
        <w:drawing>
          <wp:inline distT="0" distB="0" distL="0" distR="0" wp14:anchorId="413EAF35" wp14:editId="61E94222">
            <wp:extent cx="5896800" cy="3316950"/>
            <wp:effectExtent l="0" t="0" r="0" b="0"/>
            <wp:docPr id="1165613530" name="Imagen 11656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6800" cy="3316950"/>
                    </a:xfrm>
                    <a:prstGeom prst="rect">
                      <a:avLst/>
                    </a:prstGeom>
                  </pic:spPr>
                </pic:pic>
              </a:graphicData>
            </a:graphic>
          </wp:inline>
        </w:drawing>
      </w:r>
    </w:p>
    <w:p w14:paraId="627ED4EB" w14:textId="6681101A" w:rsidR="00426230" w:rsidRDefault="00426230" w:rsidP="336420FE">
      <w:pPr>
        <w:spacing w:after="240" w:line="256" w:lineRule="auto"/>
        <w:jc w:val="center"/>
      </w:pPr>
      <w:r>
        <w:rPr>
          <w:noProof/>
        </w:rPr>
        <w:drawing>
          <wp:inline distT="0" distB="0" distL="0" distR="0" wp14:anchorId="4D9F21D0" wp14:editId="3D5E3377">
            <wp:extent cx="5896800" cy="3280095"/>
            <wp:effectExtent l="0" t="0" r="0" b="0"/>
            <wp:docPr id="200792178" name="Imagen 20079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6800" cy="3280095"/>
                    </a:xfrm>
                    <a:prstGeom prst="rect">
                      <a:avLst/>
                    </a:prstGeom>
                  </pic:spPr>
                </pic:pic>
              </a:graphicData>
            </a:graphic>
          </wp:inline>
        </w:drawing>
      </w:r>
    </w:p>
    <w:p w14:paraId="09FF07DD" w14:textId="0E3F1E60" w:rsidR="00426230" w:rsidRDefault="46ED50F6" w:rsidP="46ED50F6">
      <w:pPr>
        <w:jc w:val="both"/>
      </w:pPr>
      <w:r>
        <w:t>Este tablero de información sobre la pandemia de COVID-19 presenta datos relevantes relacionados con la propagación del virus en diferentes regiones y países. Está diseñado para proporcionar una visión integral de la situación global.</w:t>
      </w:r>
    </w:p>
    <w:p w14:paraId="3E0964FA" w14:textId="1D809EB1" w:rsidR="00426230" w:rsidRDefault="46ED50F6" w:rsidP="46ED50F6">
      <w:pPr>
        <w:jc w:val="both"/>
      </w:pPr>
      <w:r>
        <w:t>En la parte superior del tablero, se encuentra un filtro por continente y datos sobre la cantidad de casos y muertes por cada 100,000 habitantes.</w:t>
      </w:r>
    </w:p>
    <w:p w14:paraId="0EBA3103" w14:textId="6304A9FA" w:rsidR="00426230" w:rsidRDefault="46ED50F6" w:rsidP="46ED50F6">
      <w:pPr>
        <w:jc w:val="both"/>
      </w:pPr>
      <w:r>
        <w:t>En el gráfico central, se representa un diagrama de burbujas del mundo. El tamaño de las burbujas representa la cantidad de casos por cada 100,000 habitantes, mientras que el color de las burbujas indica las muertes por cada 100,000 habitantes.</w:t>
      </w:r>
    </w:p>
    <w:p w14:paraId="606A747E" w14:textId="392406CB" w:rsidR="00426230" w:rsidRDefault="336420FE" w:rsidP="336420FE">
      <w:r>
        <w:t>En la sección inferior, se muestran los totales de casos confirmados y muertes confirmadas. Todos los gráficos cuentan con la opción de filtrar el resto de los gráficos. Basándonos en esta página podemos decir que:</w:t>
      </w:r>
    </w:p>
    <w:p w14:paraId="6554ED71" w14:textId="12EB46B5" w:rsidR="00426230" w:rsidRDefault="336420FE" w:rsidP="007C46DC">
      <w:pPr>
        <w:pStyle w:val="Prrafodelista"/>
        <w:numPr>
          <w:ilvl w:val="0"/>
          <w:numId w:val="9"/>
        </w:numPr>
      </w:pPr>
      <w:r>
        <w:t>No existe una correlación clara entre la cantidad de casos por 100,000 habitantes y las muertes por 100,000 habitantes. Esto se debe en parte a que el COVID-19 afectó a diferentes países en oleadas, y no todos estaban preparados para la magnitud de los contagios.</w:t>
      </w:r>
    </w:p>
    <w:p w14:paraId="1DD33E72" w14:textId="159BA057" w:rsidR="00426230" w:rsidRDefault="336420FE" w:rsidP="007C46DC">
      <w:pPr>
        <w:pStyle w:val="Prrafodelista"/>
        <w:numPr>
          <w:ilvl w:val="0"/>
          <w:numId w:val="9"/>
        </w:numPr>
      </w:pPr>
      <w:r>
        <w:t>Europa ha sido la región del mundo más afectada en términos de casos y muertes, con 185,000 casos por 100,000 habitantes y 1,500 muertes por 100,000 habitantes. Le siguen Suramérica con 32,000 casos y 629 muertes, y Norteamérica con 37,000 casos y 481 muertes. Oceanía y África han experimentado menos impacto, con Oceanía registrando 55,000 casos y 108 muertes, y África mostrando menos casos, pero una mortalidad más alta, con 6,000 casos y 119 muertes.</w:t>
      </w:r>
    </w:p>
    <w:p w14:paraId="4C98352D" w14:textId="2F657625" w:rsidR="00426230" w:rsidRDefault="336420FE" w:rsidP="007C46DC">
      <w:pPr>
        <w:pStyle w:val="Prrafodelista"/>
        <w:numPr>
          <w:ilvl w:val="0"/>
          <w:numId w:val="9"/>
        </w:numPr>
      </w:pPr>
      <w:r>
        <w:t>Se observa que las primeras oleadas de contagio (de 2020 a mediados de 2021) fueron mucho más mortales que las oleadas más recientes, debido al progreso de la vacunación. La primera vacuna se aprobó el 11 de diciembre de 2020 (Pfizer-BioNTech).</w:t>
      </w:r>
    </w:p>
    <w:p w14:paraId="04D02DA7" w14:textId="28961B38" w:rsidR="00426230" w:rsidRDefault="336420FE" w:rsidP="007C46DC">
      <w:pPr>
        <w:pStyle w:val="Prrafodelista"/>
        <w:numPr>
          <w:ilvl w:val="0"/>
          <w:numId w:val="9"/>
        </w:numPr>
      </w:pPr>
      <w:r>
        <w:t>Cada país tiene una historia única en relación con la pandemia. Por ejemplo, Perú y Bulgaria presentan tasas de mortalidad diferentes. Perú experimentó una mortalidad elevada al inicio de la pandemia, pero luego disminuyó, a pesar de una ola de contagios en 2022. En el caso de Bulgaria, la mortalidad se mantuvo alta en 2022.</w:t>
      </w:r>
    </w:p>
    <w:p w14:paraId="4861C51F" w14:textId="128776E9" w:rsidR="00426230" w:rsidRDefault="336420FE" w:rsidP="336420FE">
      <w:pPr>
        <w:spacing w:after="240" w:line="256" w:lineRule="auto"/>
      </w:pPr>
      <w:r>
        <w:t>El objetivo del gráfico de dispersión es establecer una relación entre la cantidad de casos y las muertes por cada 100,000 habitantes. Los colores en el gráfico representan la cantidad de muertes por cada 100,000 habitantes. Al analizar este tablero de información, se pueden extraer las siguientes conclusiones:</w:t>
      </w:r>
    </w:p>
    <w:p w14:paraId="2A9520A0" w14:textId="517E6265" w:rsidR="00426230" w:rsidRDefault="336420FE" w:rsidP="007C46DC">
      <w:pPr>
        <w:pStyle w:val="Prrafodelista"/>
        <w:numPr>
          <w:ilvl w:val="0"/>
          <w:numId w:val="8"/>
        </w:numPr>
        <w:spacing w:after="240" w:line="256" w:lineRule="auto"/>
      </w:pPr>
      <w:r>
        <w:t>No se observa una correlación clara entre la cantidad de casos y muertes. Esto se debe, en parte, a que el COVID-19 afectó a las naciones en olas, y no todas estaban preparadas para la magnitud de los contagios. Un ejemplo destacado es Perú, el punto rojo más alto en el gráfico, que no se encuentra entre los países con mayor cantidad de casos reportados, pero tiene la mayor tasa de muertes por 100,000 habitantes. Esto se explica por la presencia de oleadas de contagio en 2020 y 2021, cuando el país no estaba preparado, lo que resultó en un mayor número de muertes en comparación con el pico histórico de casos en enero de 2022, cuando la población ya estaba vacunada.</w:t>
      </w:r>
    </w:p>
    <w:p w14:paraId="1F6D73C3" w14:textId="0F05E05B" w:rsidR="00426230" w:rsidRDefault="336420FE" w:rsidP="007C46DC">
      <w:pPr>
        <w:pStyle w:val="Prrafodelista"/>
        <w:numPr>
          <w:ilvl w:val="0"/>
          <w:numId w:val="8"/>
        </w:numPr>
        <w:spacing w:after="240" w:line="256" w:lineRule="auto"/>
      </w:pPr>
      <w:r>
        <w:t>Existen casos interesantes de países con un alto número de contagios por 100,000 habitantes y una mortalidad notablemente baja, como Corea del Sur. Este país ha logrado gestionar exitosamente la enfermedad a través de:</w:t>
      </w:r>
    </w:p>
    <w:p w14:paraId="54C2DD9D" w14:textId="61B18B66" w:rsidR="00426230" w:rsidRDefault="336420FE" w:rsidP="007C46DC">
      <w:pPr>
        <w:pStyle w:val="Prrafodelista"/>
        <w:numPr>
          <w:ilvl w:val="0"/>
          <w:numId w:val="7"/>
        </w:numPr>
        <w:spacing w:after="240" w:line="256" w:lineRule="auto"/>
      </w:pPr>
      <w:r>
        <w:t xml:space="preserve">   Detección temprana mediante un programa agresivo de pruebas.</w:t>
      </w:r>
    </w:p>
    <w:p w14:paraId="2744F2A1" w14:textId="264B4A5E" w:rsidR="00426230" w:rsidRDefault="336420FE" w:rsidP="007C46DC">
      <w:pPr>
        <w:pStyle w:val="Prrafodelista"/>
        <w:numPr>
          <w:ilvl w:val="0"/>
          <w:numId w:val="7"/>
        </w:numPr>
        <w:spacing w:after="240" w:line="256" w:lineRule="auto"/>
      </w:pPr>
      <w:r>
        <w:t xml:space="preserve">   Un sistema de salud eficiente.</w:t>
      </w:r>
    </w:p>
    <w:p w14:paraId="47B35AC5" w14:textId="63277B91" w:rsidR="00426230" w:rsidRDefault="336420FE" w:rsidP="007C46DC">
      <w:pPr>
        <w:pStyle w:val="Prrafodelista"/>
        <w:numPr>
          <w:ilvl w:val="0"/>
          <w:numId w:val="7"/>
        </w:numPr>
        <w:spacing w:after="240" w:line="256" w:lineRule="auto"/>
      </w:pPr>
      <w:r>
        <w:t xml:space="preserve">   Comunicación efectiva y transparente con la población.</w:t>
      </w:r>
    </w:p>
    <w:p w14:paraId="1BE37BAA" w14:textId="541F9AB1" w:rsidR="00426230" w:rsidRDefault="336420FE" w:rsidP="007C46DC">
      <w:pPr>
        <w:pStyle w:val="Prrafodelista"/>
        <w:numPr>
          <w:ilvl w:val="0"/>
          <w:numId w:val="7"/>
        </w:numPr>
        <w:spacing w:after="240" w:line="256" w:lineRule="auto"/>
      </w:pPr>
      <w:r>
        <w:t xml:space="preserve">   Avances tecnológicos en el control y seguimiento.</w:t>
      </w:r>
    </w:p>
    <w:p w14:paraId="5B1701E6" w14:textId="529FCF36" w:rsidR="00426230" w:rsidRDefault="336420FE" w:rsidP="007C46DC">
      <w:pPr>
        <w:pStyle w:val="Prrafodelista"/>
        <w:numPr>
          <w:ilvl w:val="0"/>
          <w:numId w:val="7"/>
        </w:numPr>
        <w:spacing w:after="240" w:line="256" w:lineRule="auto"/>
      </w:pPr>
      <w:r>
        <w:t xml:space="preserve">   Cooperación de la población al seguir las indicaciones del gobierno.</w:t>
      </w:r>
    </w:p>
    <w:p w14:paraId="00A5ADE4" w14:textId="08C10298" w:rsidR="00426230" w:rsidRDefault="46ED50F6" w:rsidP="336420FE">
      <w:pPr>
        <w:pStyle w:val="Ttulo3"/>
      </w:pPr>
      <w:bookmarkStart w:id="21" w:name="_Toc149672659"/>
      <w:r>
        <w:t>Casos y muertes en función de la vacunación</w:t>
      </w:r>
      <w:bookmarkEnd w:id="21"/>
    </w:p>
    <w:p w14:paraId="55A9EEE9" w14:textId="64EAD65A" w:rsidR="00426230" w:rsidRDefault="00426230" w:rsidP="001A4835">
      <w:pPr>
        <w:spacing w:after="240" w:line="256" w:lineRule="auto"/>
        <w:jc w:val="center"/>
      </w:pPr>
      <w:r>
        <w:rPr>
          <w:noProof/>
        </w:rPr>
        <w:drawing>
          <wp:inline distT="0" distB="0" distL="0" distR="0" wp14:anchorId="4EC6ED2F" wp14:editId="4E16022C">
            <wp:extent cx="5896800" cy="3304665"/>
            <wp:effectExtent l="0" t="0" r="0" b="0"/>
            <wp:docPr id="1439179775" name="Imagen 143917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071B9EEF" w14:textId="63E840CB" w:rsidR="00426230" w:rsidRDefault="336420FE" w:rsidP="336420FE">
      <w:pPr>
        <w:spacing w:after="240" w:line="256" w:lineRule="auto"/>
        <w:jc w:val="both"/>
        <w:rPr>
          <w:rFonts w:ascii="Calibri" w:eastAsia="Calibri" w:hAnsi="Calibri" w:cs="Calibri"/>
        </w:rPr>
      </w:pPr>
      <w:r w:rsidRPr="336420FE">
        <w:rPr>
          <w:rFonts w:ascii="Calibri" w:eastAsia="Calibri" w:hAnsi="Calibri" w:cs="Calibri"/>
          <w:lang w:val="es-CR"/>
        </w:rPr>
        <w:t>Estos cuatro gráficos de dispersión pretenden identificar la relación entre la cantidad de casos y muertes reportadas, con los indicadores de vacunación (1 dosis y 2 dosis) por país.  Analizando los mismo, si bien no se detecta que exista una correlación, en el caso de la cantidad de casos en función del % de dosis recibidas de la primera dosis, el no. de muertes cae, si bien no disminuyen el no. de casos por cada 100.000 habitantes. Caso similar ocurre con la 2da. Dosis.  Esto se confirma al ver reflejado ese hecho en las gráficas de muerte en función del % de dosis recibidas.</w:t>
      </w:r>
    </w:p>
    <w:p w14:paraId="03E8E248" w14:textId="76F21240" w:rsidR="00426230" w:rsidRDefault="46ED50F6" w:rsidP="336420FE">
      <w:pPr>
        <w:pStyle w:val="Ttulo3"/>
        <w:jc w:val="both"/>
      </w:pPr>
      <w:bookmarkStart w:id="22" w:name="_Toc149672660"/>
      <w:r>
        <w:t>Casos y muertes en función de la población</w:t>
      </w:r>
      <w:bookmarkEnd w:id="22"/>
    </w:p>
    <w:p w14:paraId="77F637E7" w14:textId="751D1927" w:rsidR="00426230" w:rsidRDefault="00426230" w:rsidP="001A4835">
      <w:pPr>
        <w:spacing w:after="240" w:line="256" w:lineRule="auto"/>
        <w:jc w:val="center"/>
      </w:pPr>
      <w:r>
        <w:rPr>
          <w:noProof/>
        </w:rPr>
        <w:drawing>
          <wp:inline distT="0" distB="0" distL="0" distR="0" wp14:anchorId="18C2A099" wp14:editId="3CDB8F52">
            <wp:extent cx="5896800" cy="3292380"/>
            <wp:effectExtent l="0" t="0" r="0" b="0"/>
            <wp:docPr id="384470454" name="Imagen 38447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6800" cy="3292380"/>
                    </a:xfrm>
                    <a:prstGeom prst="rect">
                      <a:avLst/>
                    </a:prstGeom>
                  </pic:spPr>
                </pic:pic>
              </a:graphicData>
            </a:graphic>
          </wp:inline>
        </w:drawing>
      </w:r>
    </w:p>
    <w:p w14:paraId="650F2078" w14:textId="79603BDA" w:rsidR="00426230" w:rsidRDefault="212C306C" w:rsidP="336420FE">
      <w:pPr>
        <w:jc w:val="both"/>
      </w:pPr>
      <w:r>
        <w:t>En los gráficos de dispersión presentados, se utiliza un plano cartesiano en el que el eje x representa la población total en los gráficos de la columna izquierda y la densidad poblacional en los de la columna derecha. Por otro lado, las filas superiores muestran los casos, mientras que las filas inferiores representan las muertes, entonces, el eje y, por su parte, corresponde a la cantidad de casos o muertes, dependiendo de la ubicación.</w:t>
      </w:r>
    </w:p>
    <w:p w14:paraId="46BD62B5" w14:textId="2E949C51" w:rsidR="00426230" w:rsidRDefault="336420FE" w:rsidP="336420FE">
      <w:r>
        <w:t>Un patrón común en todos estos gráficos es la tendencia de los registros a agruparse en el borde derecho, con una distribución ascendente. Este patrón sugiere una relación positiva significativa entre la población y el número de casos o muertes.</w:t>
      </w:r>
    </w:p>
    <w:p w14:paraId="4004B407" w14:textId="74AE0146" w:rsidR="00426230" w:rsidRDefault="00426230" w:rsidP="336420FE"/>
    <w:p w14:paraId="5677AF82" w14:textId="6172A022" w:rsidR="00426230" w:rsidRDefault="46ED50F6" w:rsidP="336420FE">
      <w:pPr>
        <w:pStyle w:val="Ttulo3"/>
        <w:jc w:val="both"/>
        <w:rPr>
          <w:lang w:eastAsia="es-UY"/>
        </w:rPr>
      </w:pPr>
      <w:bookmarkStart w:id="23" w:name="_Toc149672661"/>
      <w:r>
        <w:t>Casos y muertes en función de áreas urbanas o rurales</w:t>
      </w:r>
      <w:bookmarkEnd w:id="23"/>
    </w:p>
    <w:p w14:paraId="1C818F96" w14:textId="5D733161" w:rsidR="00426230" w:rsidRDefault="00426230" w:rsidP="001A4835">
      <w:pPr>
        <w:spacing w:after="240" w:line="256" w:lineRule="auto"/>
        <w:jc w:val="center"/>
      </w:pPr>
      <w:r>
        <w:rPr>
          <w:noProof/>
        </w:rPr>
        <w:drawing>
          <wp:inline distT="0" distB="0" distL="0" distR="0" wp14:anchorId="47F2E2DF" wp14:editId="28BB849F">
            <wp:extent cx="5896800" cy="3304665"/>
            <wp:effectExtent l="0" t="0" r="0" b="0"/>
            <wp:docPr id="37984559" name="Imagen 3798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72A6D780" w14:textId="037DB2E9" w:rsidR="5ABE82FC" w:rsidRDefault="0BABC8E8" w:rsidP="5ABE82FC">
      <w:pPr>
        <w:jc w:val="both"/>
      </w:pPr>
      <w:r>
        <w:t>En los gráficos de dispersión presentados, se utiliza un plano cartesiano en el que el eje x representa el porcentaje de población urbana en los gráficos de la columna izquierda y el porcentaje de población rural en los de la columna derecha. Por otro lado, las filas superiores muestran los casos, mientras que las filas inferiores representan las muertes, entonces, el eje y, por su parte, corresponde a la cantidad de casos o muertes, dependiendo de la ubicación.</w:t>
      </w:r>
    </w:p>
    <w:p w14:paraId="3EDB2B3C" w14:textId="161187BF" w:rsidR="5ABE82FC" w:rsidRDefault="5ABE82FC" w:rsidP="5ABE82FC">
      <w:pPr>
        <w:spacing w:after="240"/>
        <w:jc w:val="both"/>
      </w:pPr>
      <w:r>
        <w:t>En general, se observa que los países con mayor población urbana también tienen mayor incidencia de casos y muertes por COVID-19. Esto se debe a que las zonas urbanas suelen tener una mayor densidad de población, lo que facilita la propagación del virus.</w:t>
      </w:r>
    </w:p>
    <w:p w14:paraId="5038B270" w14:textId="478B2976" w:rsidR="5ABE82FC" w:rsidRDefault="5ABE82FC" w:rsidP="5ABE82FC">
      <w:pPr>
        <w:spacing w:after="240"/>
        <w:jc w:val="both"/>
      </w:pPr>
      <w:r>
        <w:t>Sin embargo, hay algunos países que presentan una incidencia menor de casos y muertes por COVID-19. Estos países suelen ser de menor tamaño y con una economía menos desarrollada, lo que puede dificultar la propagación del virus.</w:t>
      </w:r>
    </w:p>
    <w:p w14:paraId="69BB18B4" w14:textId="1396BACA" w:rsidR="5ABE82FC" w:rsidRDefault="5ABE82FC" w:rsidP="5ABE82FC">
      <w:pPr>
        <w:spacing w:after="240" w:line="256" w:lineRule="auto"/>
        <w:jc w:val="both"/>
      </w:pPr>
    </w:p>
    <w:p w14:paraId="60292CF6" w14:textId="2874FDDB" w:rsidR="00426230" w:rsidRDefault="46ED50F6" w:rsidP="001A4835">
      <w:pPr>
        <w:pStyle w:val="Ttulo3"/>
        <w:rPr>
          <w:lang w:eastAsia="es-UY"/>
        </w:rPr>
      </w:pPr>
      <w:bookmarkStart w:id="24" w:name="_Toc149672662"/>
      <w:r>
        <w:t>Casos y muertes en función de acceso a servicios básicos</w:t>
      </w:r>
      <w:bookmarkEnd w:id="24"/>
    </w:p>
    <w:p w14:paraId="39C956D9" w14:textId="5B40E5A9" w:rsidR="00426230" w:rsidRDefault="00426230" w:rsidP="001A4835">
      <w:pPr>
        <w:spacing w:after="240" w:line="256" w:lineRule="auto"/>
        <w:jc w:val="center"/>
      </w:pPr>
      <w:r>
        <w:rPr>
          <w:noProof/>
        </w:rPr>
        <w:drawing>
          <wp:inline distT="0" distB="0" distL="0" distR="0" wp14:anchorId="59830AFF" wp14:editId="48420B62">
            <wp:extent cx="5896800" cy="3304665"/>
            <wp:effectExtent l="0" t="0" r="0" b="0"/>
            <wp:docPr id="2019480059" name="Imagen 201948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51AD0FD3" w14:textId="23514A6C" w:rsidR="7271D5BC" w:rsidRDefault="69DF33D9" w:rsidP="7271D5BC">
      <w:pPr>
        <w:jc w:val="both"/>
      </w:pPr>
      <w:r>
        <w:t>En los gráficos de dispersión presentados, se utiliza un plano cartesiano en el que el eje x representa el porcentaje de agua potable en los gráficos de la columna izquierda y el porcentaje de servicios básicos de saneamiento en los de la columna derecha. Por otro lado, las filas superiores muestran los casos, mientras que las filas inferiores representan las muertes, entonces, el eje y, por su parte, corresponde a la cantidad de casos o muertes, dependiendo de la ubicación.</w:t>
      </w:r>
    </w:p>
    <w:p w14:paraId="665CF1BA" w14:textId="66734AAD" w:rsidR="00426230" w:rsidRDefault="336420FE" w:rsidP="336420FE">
      <w:pPr>
        <w:jc w:val="both"/>
        <w:rPr>
          <w:rFonts w:ascii="Calibri" w:eastAsia="Calibri" w:hAnsi="Calibri" w:cs="Calibri"/>
          <w:lang w:val="es-CR"/>
        </w:rPr>
      </w:pPr>
      <w:r w:rsidRPr="336420FE">
        <w:rPr>
          <w:rFonts w:ascii="Calibri" w:eastAsia="Calibri" w:hAnsi="Calibri" w:cs="Calibri"/>
          <w:lang w:val="es-CR"/>
        </w:rPr>
        <w:t xml:space="preserve">Estos gráficos de dispersión pretenden identificar la relación entre la cantidad de casos y muertes reportadas, con los indicadores de agua y servicios básicos de saneamiento. Se puede identificar que a mayor porcentaje de agua potable y servicio de saneamiento existe un mayor porcentaje de casos y muertes reportadas. </w:t>
      </w:r>
    </w:p>
    <w:p w14:paraId="792D0779" w14:textId="7E5E932C" w:rsidR="00426230" w:rsidRDefault="00426230" w:rsidP="336420FE"/>
    <w:p w14:paraId="21474B69" w14:textId="0331C1C1" w:rsidR="00426230" w:rsidRDefault="46ED50F6" w:rsidP="336420FE">
      <w:pPr>
        <w:pStyle w:val="Ttulo3"/>
        <w:jc w:val="both"/>
        <w:rPr>
          <w:lang w:eastAsia="es-UY"/>
        </w:rPr>
      </w:pPr>
      <w:bookmarkStart w:id="25" w:name="_Toc149672663"/>
      <w:r>
        <w:t>Casos y muertes en función del PIB</w:t>
      </w:r>
      <w:bookmarkEnd w:id="25"/>
    </w:p>
    <w:p w14:paraId="516BCB3D" w14:textId="58D490A7" w:rsidR="00426230" w:rsidRDefault="00426230" w:rsidP="001A4835">
      <w:pPr>
        <w:spacing w:after="240" w:line="256" w:lineRule="auto"/>
        <w:jc w:val="center"/>
      </w:pPr>
      <w:r>
        <w:rPr>
          <w:noProof/>
        </w:rPr>
        <w:drawing>
          <wp:inline distT="0" distB="0" distL="0" distR="0" wp14:anchorId="7B75FF8F" wp14:editId="4358FF2C">
            <wp:extent cx="5896800" cy="3304665"/>
            <wp:effectExtent l="0" t="0" r="0" b="0"/>
            <wp:docPr id="148544769" name="Imagen 14854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46C65844" w14:textId="19969435" w:rsidR="69DF33D9" w:rsidRDefault="69DF33D9" w:rsidP="69DF33D9">
      <w:pPr>
        <w:jc w:val="both"/>
        <w:rPr>
          <w:rFonts w:ascii="Calibri" w:eastAsia="Calibri" w:hAnsi="Calibri" w:cs="Calibri"/>
          <w:lang w:val="es-CR"/>
        </w:rPr>
      </w:pPr>
    </w:p>
    <w:p w14:paraId="3584F2D7" w14:textId="76460C63" w:rsidR="69DF33D9" w:rsidRDefault="391730BB" w:rsidP="69DF33D9">
      <w:pPr>
        <w:jc w:val="both"/>
      </w:pPr>
      <w:r>
        <w:t>En los gráficos de dispersión presentados, se utiliza un plano cartesiano en el que el eje x representa el GDP per cápita en los gráficos de la columna izquierda y uso individual de internet en los de la columna derecha. Por otro lado, las filas superiores muestran los casos, mientras que las filas inferiores representan las muertes, entonces, el eje y, por su parte, corresponde a la cantidad de casos o muertes, dependiendo de la ubicación.</w:t>
      </w:r>
    </w:p>
    <w:p w14:paraId="050C8FEB" w14:textId="181A39D7" w:rsidR="00426230" w:rsidRDefault="46ED50F6" w:rsidP="336420FE">
      <w:pPr>
        <w:jc w:val="both"/>
        <w:rPr>
          <w:rFonts w:ascii="Calibri" w:eastAsia="Calibri" w:hAnsi="Calibri" w:cs="Calibri"/>
          <w:lang w:val="es-CR"/>
        </w:rPr>
      </w:pPr>
      <w:r w:rsidRPr="46ED50F6">
        <w:rPr>
          <w:rFonts w:ascii="Calibri" w:eastAsia="Calibri" w:hAnsi="Calibri" w:cs="Calibri"/>
          <w:lang w:val="es-CR"/>
        </w:rPr>
        <w:t>Estos gráficos de dispersión pretenden identificar la relación entre la cantidad de casos y muertes reportadas, con los indicadores de GDP por persona y uso individual de internet. En cuanto a los gráficos de dispersión de casos y muertes reportadas y GDP per cápita, se puede identificar que, a mayor porcentaje de casos y muertes reportadas, se presenta cuando el GDP per cápita es menor.  Por otro lado, en cuanto a los gráficos de dispersión de casos y muertes reportadas y uso individual de internet, se puede identificar que, a mayores casos de casos y muertes esta correlacionada con mayor número de uso individual de internet.</w:t>
      </w:r>
    </w:p>
    <w:p w14:paraId="15A46358" w14:textId="1F594880" w:rsidR="00426230" w:rsidRDefault="46ED50F6" w:rsidP="336420FE">
      <w:pPr>
        <w:pStyle w:val="Ttulo3"/>
        <w:jc w:val="both"/>
        <w:rPr>
          <w:lang w:eastAsia="es-UY"/>
        </w:rPr>
      </w:pPr>
      <w:bookmarkStart w:id="26" w:name="_Toc149672664"/>
      <w:r>
        <w:t>Casos y muertes en función de condiciones ambientales</w:t>
      </w:r>
      <w:bookmarkEnd w:id="26"/>
    </w:p>
    <w:p w14:paraId="61F483F8" w14:textId="0F7C7FE2" w:rsidR="00426230" w:rsidRDefault="00426230" w:rsidP="001A4835">
      <w:pPr>
        <w:spacing w:after="240" w:line="256" w:lineRule="auto"/>
        <w:jc w:val="center"/>
      </w:pPr>
      <w:r>
        <w:rPr>
          <w:noProof/>
        </w:rPr>
        <w:drawing>
          <wp:inline distT="0" distB="0" distL="0" distR="0" wp14:anchorId="434D1C3E" wp14:editId="56061B7A">
            <wp:extent cx="5896800" cy="3304665"/>
            <wp:effectExtent l="0" t="0" r="0" b="0"/>
            <wp:docPr id="478745972" name="Imagen 4787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050D71C4" w14:textId="722E0DBD" w:rsidR="391730BB" w:rsidRDefault="391730BB" w:rsidP="391730BB">
      <w:pPr>
        <w:jc w:val="both"/>
        <w:rPr>
          <w:rFonts w:ascii="Calibri" w:eastAsia="Calibri" w:hAnsi="Calibri" w:cs="Calibri"/>
          <w:lang w:val="es-CR"/>
        </w:rPr>
      </w:pPr>
    </w:p>
    <w:p w14:paraId="405CC031" w14:textId="5217FF29" w:rsidR="391730BB" w:rsidRDefault="2FF31916" w:rsidP="391730BB">
      <w:pPr>
        <w:jc w:val="both"/>
      </w:pPr>
      <w:r>
        <w:t>En los gráficos de dispersión presentados, se utiliza un plano cartesiano en el que el eje x representa la temperatura en los gráficos de la columna izquierda y la altura en los de la columna derecha. Por otro lado, las filas superiores muestran los casos, mientras que las filas inferiores representan las muertes, entonces, el eje y, por su parte, corresponde a la cantidad de casos o muertes, dependiendo de la ubicación.</w:t>
      </w:r>
    </w:p>
    <w:p w14:paraId="49E99226" w14:textId="722E0DBD" w:rsidR="391730BB" w:rsidRDefault="391730BB" w:rsidP="391730BB">
      <w:pPr>
        <w:jc w:val="both"/>
        <w:rPr>
          <w:rFonts w:ascii="Calibri" w:eastAsia="Calibri" w:hAnsi="Calibri" w:cs="Calibri"/>
          <w:lang w:val="es-CR"/>
        </w:rPr>
      </w:pPr>
    </w:p>
    <w:p w14:paraId="1EB51DE6" w14:textId="6AA42B7B" w:rsidR="00426230" w:rsidRDefault="336420FE" w:rsidP="336420FE">
      <w:pPr>
        <w:jc w:val="both"/>
        <w:rPr>
          <w:rFonts w:ascii="Calibri" w:eastAsia="Calibri" w:hAnsi="Calibri" w:cs="Calibri"/>
          <w:lang w:val="es-CR"/>
        </w:rPr>
      </w:pPr>
      <w:r w:rsidRPr="336420FE">
        <w:rPr>
          <w:rFonts w:ascii="Calibri" w:eastAsia="Calibri" w:hAnsi="Calibri" w:cs="Calibri"/>
          <w:lang w:val="es-CR"/>
        </w:rPr>
        <w:t>Estos gráficos de dispersión pretenden identificar la relación entre la cantidad de casos y muertes reportadas, con los indicadores de temperatura y altura. En cuanto a los gráficos de dispersión de casos y muertes reportadas y temperatura, se puede identificar que, existe un menor porcentaje de casos y muertes reportadas, se presenta cuando la temperatura es mayor.  Por otro lado, en cuanto a los gráficos de dispersión de casos y altura, se puede identificar que, su línea de tendencia es casi recta, sin embargo, cuando se compara con el grafico de dispersión de muertes y alturas, su línea de tendencia tiende a inclinarse, es decir, que parece indicar la altura influyo en la mortalidad.</w:t>
      </w:r>
    </w:p>
    <w:p w14:paraId="78BADFB9" w14:textId="56BDC1A0" w:rsidR="00426230" w:rsidRDefault="46ED50F6" w:rsidP="336420FE">
      <w:pPr>
        <w:pStyle w:val="Ttulo3"/>
      </w:pPr>
      <w:bookmarkStart w:id="27" w:name="_Toc149672665"/>
      <w:r>
        <w:t>Vacunación</w:t>
      </w:r>
      <w:bookmarkEnd w:id="27"/>
    </w:p>
    <w:p w14:paraId="3797754E" w14:textId="3BB62626" w:rsidR="00426230" w:rsidRDefault="00426230" w:rsidP="001A4835">
      <w:pPr>
        <w:spacing w:after="240" w:line="256" w:lineRule="auto"/>
        <w:jc w:val="center"/>
      </w:pPr>
      <w:r>
        <w:rPr>
          <w:noProof/>
        </w:rPr>
        <w:drawing>
          <wp:inline distT="0" distB="0" distL="0" distR="0" wp14:anchorId="742CAED4" wp14:editId="4FF71C50">
            <wp:extent cx="5896800" cy="3304665"/>
            <wp:effectExtent l="0" t="0" r="0" b="0"/>
            <wp:docPr id="775643615" name="Imagen 77564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6FCE9C7B" w14:textId="1F2A0B49" w:rsidR="00426230" w:rsidRDefault="001A4835" w:rsidP="336420FE">
      <w:pPr>
        <w:spacing w:after="240" w:line="256" w:lineRule="auto"/>
      </w:pPr>
      <w:r w:rsidRPr="001A4835">
        <w:rPr>
          <w:rFonts w:ascii="Calibri" w:eastAsia="Calibri" w:hAnsi="Calibri" w:cs="Calibri"/>
          <w:lang w:val="es-CR"/>
        </w:rPr>
        <w:t>Este gráfico muestra un comparativo de vacunación por país, en términos de cantidad de dosis administradas. Claramente el continente asiático es el que cuenta con la mayor cantidad de habitantes, y por consiguiente es por mucho el continente con mayor cantidad de dosis administradas.  También se puede ver que, en la gran mayoría de los países, los que recibieron la 1ª. dosis también recibieron la 2da.</w:t>
      </w:r>
    </w:p>
    <w:p w14:paraId="427EAF6E" w14:textId="374A2945" w:rsidR="00426230" w:rsidRDefault="46ED50F6" w:rsidP="336420FE">
      <w:pPr>
        <w:pStyle w:val="Ttulo3"/>
      </w:pPr>
      <w:bookmarkStart w:id="28" w:name="_Toc149672666"/>
      <w:r>
        <w:t>Pruebas realizadas por país (Europa)</w:t>
      </w:r>
      <w:bookmarkEnd w:id="28"/>
    </w:p>
    <w:p w14:paraId="63A53162" w14:textId="69196508" w:rsidR="00426230" w:rsidRDefault="00426230" w:rsidP="001A4835">
      <w:pPr>
        <w:spacing w:after="240" w:line="256" w:lineRule="auto"/>
        <w:jc w:val="center"/>
      </w:pPr>
      <w:r>
        <w:rPr>
          <w:noProof/>
        </w:rPr>
        <w:drawing>
          <wp:inline distT="0" distB="0" distL="0" distR="0" wp14:anchorId="55471B01" wp14:editId="0D855ABF">
            <wp:extent cx="5896800" cy="3304665"/>
            <wp:effectExtent l="0" t="0" r="0" b="0"/>
            <wp:docPr id="796801907" name="Imagen 79680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181636A8" w14:textId="73D18A20" w:rsidR="00426230" w:rsidRDefault="336420FE" w:rsidP="336420FE">
      <w:pPr>
        <w:jc w:val="both"/>
        <w:rPr>
          <w:lang w:val="es-CR"/>
        </w:rPr>
      </w:pPr>
      <w:r w:rsidRPr="336420FE">
        <w:rPr>
          <w:lang w:val="es-CR"/>
        </w:rPr>
        <w:t>El gráfico presente muestra datos relacionados con la tasa de pruebas semanales por cada 100,000 habitantes y la positividad de las pruebas semanales (%), basados en diversas fuentes de datos.</w:t>
      </w:r>
    </w:p>
    <w:p w14:paraId="38FB9903" w14:textId="75DB5EDE" w:rsidR="00426230" w:rsidRDefault="336420FE" w:rsidP="336420FE">
      <w:pPr>
        <w:jc w:val="both"/>
        <w:rPr>
          <w:lang w:val="es-CR"/>
        </w:rPr>
      </w:pPr>
      <w:r w:rsidRPr="336420FE">
        <w:rPr>
          <w:lang w:val="es-CR"/>
        </w:rPr>
        <w:t>El número de casos semanales utilizado para calcular la positividad de la prueba semanal por país o región subnacional se deriva de los datos recopilados por ECDC Epidemic Intelligence.</w:t>
      </w:r>
    </w:p>
    <w:p w14:paraId="05EA1344" w14:textId="11ACDA76" w:rsidR="00426230" w:rsidRDefault="336420FE" w:rsidP="336420FE">
      <w:pPr>
        <w:jc w:val="both"/>
        <w:rPr>
          <w:lang w:val="es-CR"/>
        </w:rPr>
      </w:pPr>
      <w:r w:rsidRPr="336420FE">
        <w:rPr>
          <w:lang w:val="es-CR"/>
        </w:rPr>
        <w:t>A partir de las visualizaciones en el panel de control y otras realizadas (no incluidas), se pueden destacar los siguientes hallazgos:</w:t>
      </w:r>
    </w:p>
    <w:p w14:paraId="77A5BA7D" w14:textId="0C14294C" w:rsidR="00426230" w:rsidRDefault="336420FE" w:rsidP="007C46DC">
      <w:pPr>
        <w:pStyle w:val="Prrafodelista"/>
        <w:numPr>
          <w:ilvl w:val="0"/>
          <w:numId w:val="6"/>
        </w:numPr>
        <w:jc w:val="both"/>
        <w:rPr>
          <w:lang w:val="es-CR"/>
        </w:rPr>
      </w:pPr>
      <w:r w:rsidRPr="336420FE">
        <w:rPr>
          <w:lang w:val="es-CR"/>
        </w:rPr>
        <w:t>Los datos más recientes indican que Alemania lidera en términos de la cantidad de pruebas de COVID-19 realizadas.</w:t>
      </w:r>
    </w:p>
    <w:p w14:paraId="37CBE48B" w14:textId="59F9880F" w:rsidR="00426230" w:rsidRDefault="336420FE" w:rsidP="007C46DC">
      <w:pPr>
        <w:pStyle w:val="Prrafodelista"/>
        <w:numPr>
          <w:ilvl w:val="0"/>
          <w:numId w:val="6"/>
        </w:numPr>
        <w:jc w:val="both"/>
        <w:rPr>
          <w:lang w:val="es-CR"/>
        </w:rPr>
      </w:pPr>
      <w:r w:rsidRPr="336420FE">
        <w:rPr>
          <w:lang w:val="es-CR"/>
        </w:rPr>
        <w:t>Se observa una correlación moderada de 0.56 entre el número de pruebas realizadas (N_TEST_REALIZADOS) y los nuevos casos (CASOS_NUEVOS), lo cual es esperable, aunque no tan alta como se podría haber anticipado.</w:t>
      </w:r>
    </w:p>
    <w:p w14:paraId="4F3F0D75" w14:textId="141D87C0" w:rsidR="00426230" w:rsidRDefault="336420FE" w:rsidP="007C46DC">
      <w:pPr>
        <w:pStyle w:val="Prrafodelista"/>
        <w:numPr>
          <w:ilvl w:val="0"/>
          <w:numId w:val="6"/>
        </w:numPr>
        <w:jc w:val="both"/>
        <w:rPr>
          <w:lang w:val="es-CR"/>
        </w:rPr>
      </w:pPr>
      <w:r w:rsidRPr="336420FE">
        <w:rPr>
          <w:lang w:val="es-CR"/>
        </w:rPr>
        <w:t>La secuencia de pruebas realizadas varía dependiendo de si se consideran el total de pruebas realizadas o las pruebas por cada 100,000 habitantes.</w:t>
      </w:r>
    </w:p>
    <w:p w14:paraId="0F4FC864" w14:textId="1140C8A3" w:rsidR="00426230" w:rsidRDefault="336420FE" w:rsidP="007C46DC">
      <w:pPr>
        <w:pStyle w:val="Prrafodelista"/>
        <w:numPr>
          <w:ilvl w:val="0"/>
          <w:numId w:val="6"/>
        </w:numPr>
        <w:jc w:val="both"/>
        <w:rPr>
          <w:lang w:val="es-CR"/>
        </w:rPr>
      </w:pPr>
      <w:r w:rsidRPr="336420FE">
        <w:rPr>
          <w:lang w:val="es-CR"/>
        </w:rPr>
        <w:t>En términos absolutos de pruebas realizadas, los países líderes son Francia, Italia y Austria. Sin embargo, al considerar las pruebas por cada 100,000 habitantes, los principales países son Austria, Dinamarca y Grecia</w:t>
      </w:r>
    </w:p>
    <w:p w14:paraId="0F078842" w14:textId="3939B847" w:rsidR="00426230" w:rsidRDefault="46ED50F6" w:rsidP="336420FE">
      <w:pPr>
        <w:pStyle w:val="Ttulo3"/>
      </w:pPr>
      <w:bookmarkStart w:id="29" w:name="_Toc149672667"/>
      <w:r>
        <w:t>Ingresos en UCI (Europa)</w:t>
      </w:r>
      <w:bookmarkEnd w:id="29"/>
    </w:p>
    <w:p w14:paraId="129D60CA" w14:textId="6784DDBB" w:rsidR="00426230" w:rsidRDefault="00426230" w:rsidP="001A4835">
      <w:pPr>
        <w:spacing w:after="240" w:line="256" w:lineRule="auto"/>
        <w:jc w:val="center"/>
      </w:pPr>
      <w:r>
        <w:rPr>
          <w:noProof/>
        </w:rPr>
        <w:drawing>
          <wp:inline distT="0" distB="0" distL="0" distR="0" wp14:anchorId="79AA4CF8" wp14:editId="3BC4F204">
            <wp:extent cx="5896800" cy="3304665"/>
            <wp:effectExtent l="0" t="0" r="0" b="0"/>
            <wp:docPr id="1290375424" name="Imagen 12903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288960F5" w14:textId="0168ED04" w:rsidR="00426230" w:rsidRDefault="336420FE" w:rsidP="336420FE">
      <w:pPr>
        <w:spacing w:after="240" w:line="256" w:lineRule="auto"/>
        <w:jc w:val="both"/>
      </w:pPr>
      <w:r>
        <w:t xml:space="preserve"> En el gráfico presente, se presentan datos relativos a la hospitalización y la tasa de admisión en Unidades de Cuidados Intensivos (UCI) debido a COVID-19, desglosados por fecha y país.</w:t>
      </w:r>
    </w:p>
    <w:p w14:paraId="1160A303" w14:textId="37A252A7" w:rsidR="00426230" w:rsidRDefault="336420FE" w:rsidP="336420FE">
      <w:pPr>
        <w:spacing w:after="240" w:line="256" w:lineRule="auto"/>
        <w:jc w:val="both"/>
      </w:pPr>
      <w:r>
        <w:t>A nivel regional, se observa una tendencia en Europa durante el período de 2020 a 2023. El número de nuevos ingresos hospitalarios semanales por cada 100,000 habitantes ha sido consistentemente mayor que la tasa de nuevos ingresos semanales en UCI por cada 100,000 habitantes. Además, se destaca que, en enero de 2021, Europa experimentó su punto más alto en términos de nuevos ingresos hospitalarios semanales por cada 100,000 habitantes.</w:t>
      </w:r>
    </w:p>
    <w:p w14:paraId="352EE02C" w14:textId="357847C8" w:rsidR="00426230" w:rsidRDefault="336420FE" w:rsidP="336420FE">
      <w:pPr>
        <w:spacing w:after="240" w:line="256" w:lineRule="auto"/>
        <w:jc w:val="both"/>
      </w:pPr>
      <w:r>
        <w:t>En cuanto a la ocupación hospitalaria, se nota que el número de pacientes con COVID-19 en los hospitales en un día dado ha sido más alto que la ocupación diaria de las UCI. También se aprecia que, en abril de 2021, la ocupación hospitalaria diaria alcanzó su nivel más elevado desde enero de 2020.</w:t>
      </w:r>
    </w:p>
    <w:p w14:paraId="0ACADEED" w14:textId="4C9BC0DA" w:rsidR="00426230" w:rsidRDefault="46ED50F6" w:rsidP="336420FE">
      <w:pPr>
        <w:pStyle w:val="Ttulo2"/>
        <w:jc w:val="both"/>
        <w:rPr>
          <w:lang w:eastAsia="es-UY"/>
        </w:rPr>
      </w:pPr>
      <w:bookmarkStart w:id="30" w:name="_Toc149672668"/>
      <w:r w:rsidRPr="46ED50F6">
        <w:rPr>
          <w:lang w:eastAsia="es-UY"/>
        </w:rPr>
        <w:t>Insights</w:t>
      </w:r>
      <w:bookmarkEnd w:id="30"/>
    </w:p>
    <w:p w14:paraId="40F28925" w14:textId="78E4BF78" w:rsidR="253641D0" w:rsidRDefault="3FCDE276" w:rsidP="3FCDE276">
      <w:pPr>
        <w:jc w:val="both"/>
      </w:pPr>
      <w:r>
        <w:t>Los datos presentados en los dashboards sobre la pandemia de COVID-19 proporcionan una visión integral de la situación a nivel mundial, lo que nos permite extraer valiosas conclusiones y orientar futuras acciones.</w:t>
      </w:r>
    </w:p>
    <w:p w14:paraId="72C82A14" w14:textId="78E4BF78" w:rsidR="253641D0" w:rsidRDefault="3FCDE276" w:rsidP="3FCDE276">
      <w:pPr>
        <w:pStyle w:val="Prrafodelista"/>
        <w:numPr>
          <w:ilvl w:val="0"/>
          <w:numId w:val="5"/>
        </w:numPr>
        <w:jc w:val="both"/>
      </w:pPr>
      <w:r>
        <w:t>Impacto de la pandemia: La pandemia ha tenido un impacto sustancial tanto en la salud como en la economía a nivel global, subrayando la necesidad de respuestas efectivas a nivel mundial.</w:t>
      </w:r>
    </w:p>
    <w:p w14:paraId="496BB701" w14:textId="78E4BF78" w:rsidR="253641D0" w:rsidRDefault="3FCDE276" w:rsidP="3FCDE276">
      <w:pPr>
        <w:pStyle w:val="Prrafodelista"/>
        <w:numPr>
          <w:ilvl w:val="0"/>
          <w:numId w:val="5"/>
        </w:numPr>
        <w:jc w:val="both"/>
      </w:pPr>
      <w:r>
        <w:t>Papel crucial de la vacunación: La vacunación se revela como un factor clave en la reducción de casos y muertes por COVID-19, reforzando la importancia de programas de inmunización amplios y efectivos.</w:t>
      </w:r>
    </w:p>
    <w:p w14:paraId="25C78AC8" w14:textId="78E4BF78" w:rsidR="253641D0" w:rsidRDefault="3FCDE276" w:rsidP="3FCDE276">
      <w:pPr>
        <w:pStyle w:val="Prrafodelista"/>
        <w:numPr>
          <w:ilvl w:val="0"/>
          <w:numId w:val="5"/>
        </w:numPr>
        <w:jc w:val="both"/>
      </w:pPr>
      <w:r>
        <w:t>Población urbana y propagación: Se observa una correlación entre la alta población urbana y el aumento de casos y muertes por COVID-19, debido a la mayor densidad de población que facilita la propagación del virus.</w:t>
      </w:r>
    </w:p>
    <w:p w14:paraId="02CA6DE0" w14:textId="78E4BF78" w:rsidR="253641D0" w:rsidRDefault="3FCDE276" w:rsidP="3FCDE276">
      <w:pPr>
        <w:pStyle w:val="Prrafodelista"/>
        <w:numPr>
          <w:ilvl w:val="0"/>
          <w:numId w:val="5"/>
        </w:numPr>
        <w:jc w:val="both"/>
      </w:pPr>
      <w:r>
        <w:t>Acceso a servicios básicos e internet: Existe un incremento en casos y muertes en áreas con limitado acceso a servicios básicos e internet. Esto podría vincularse a un menor desarrollo, lo que probablemente conduce a una movilidad reducida y, en última instancia, a una menor propagación del virus.</w:t>
      </w:r>
    </w:p>
    <w:p w14:paraId="6067AF3D" w14:textId="78E4BF78" w:rsidR="253641D0" w:rsidRDefault="3FCDE276" w:rsidP="3FCDE276">
      <w:pPr>
        <w:pStyle w:val="Prrafodelista"/>
        <w:numPr>
          <w:ilvl w:val="0"/>
          <w:numId w:val="5"/>
        </w:numPr>
        <w:jc w:val="both"/>
      </w:pPr>
      <w:r>
        <w:t>Condiciones ambientales: Las condiciones climáticas, como la temperatura, influyen en la propagación del virus. Las temperaturas más altas se asocian con menos contagios, sugiriendo que el virus se reproduce con mayor facilidad en climas fríos. Además, la altitud parece afectar la mortalidad del COVID-19, lo que podría estar relacionado con la disponibilidad de oxígeno y otros factores.</w:t>
      </w:r>
    </w:p>
    <w:p w14:paraId="7F781D09" w14:textId="78E4BF78" w:rsidR="253641D0" w:rsidRDefault="3FCDE276" w:rsidP="3FCDE276">
      <w:pPr>
        <w:jc w:val="both"/>
      </w:pPr>
      <w:r>
        <w:t>Estas conclusiones generales apuntan a una clara dirección para futuras investigaciones y acciones preventivas. Además, se pueden destacar observaciones específicas:</w:t>
      </w:r>
    </w:p>
    <w:p w14:paraId="1D33C94D" w14:textId="78E4BF78" w:rsidR="253641D0" w:rsidRDefault="3FCDE276" w:rsidP="3FCDE276">
      <w:pPr>
        <w:pStyle w:val="Prrafodelista"/>
        <w:numPr>
          <w:ilvl w:val="0"/>
          <w:numId w:val="4"/>
        </w:numPr>
        <w:jc w:val="both"/>
      </w:pPr>
      <w:r>
        <w:t>Ausencia de correlación directa: No se ha establecido una relación clara entre la cantidad de casos y muertes por COVID-19, ya que la pandemia ha afectado a diferentes países en oleadas, y no todos estaban preparados para enfrentar la magnitud de los contagios.</w:t>
      </w:r>
    </w:p>
    <w:p w14:paraId="1A6C9858" w14:textId="78E4BF78" w:rsidR="253641D0" w:rsidRDefault="3FCDE276" w:rsidP="3FCDE276">
      <w:pPr>
        <w:pStyle w:val="Prrafodelista"/>
        <w:numPr>
          <w:ilvl w:val="0"/>
          <w:numId w:val="4"/>
        </w:numPr>
        <w:jc w:val="both"/>
      </w:pPr>
      <w:r>
        <w:t>Densidad de población en áreas urbanas: La mayor densidad de población en áreas urbanas contribuye a la propagación del virus, explicando por qué los países con poblaciones urbanas más grandes suelen tener una mayor incidencia de casos y muertes por COVID-19.</w:t>
      </w:r>
    </w:p>
    <w:p w14:paraId="1C610E62" w14:textId="78E4BF78" w:rsidR="253641D0" w:rsidRDefault="1AD34A26" w:rsidP="3FCDE276">
      <w:pPr>
        <w:pStyle w:val="Prrafodelista"/>
        <w:numPr>
          <w:ilvl w:val="0"/>
          <w:numId w:val="4"/>
        </w:numPr>
        <w:jc w:val="both"/>
      </w:pPr>
      <w:r>
        <w:t>Investigación sobre condiciones ambientales: Las implicaciones de las condiciones ambientales en la propagación del COVID-19 requieren investigaciones más profundas para desarrollar estrategias de prevención más efectivas.</w:t>
      </w:r>
    </w:p>
    <w:p w14:paraId="7D31339E" w14:textId="78E4BF78" w:rsidR="253641D0" w:rsidRDefault="3FCDE276" w:rsidP="3FCDE276">
      <w:pPr>
        <w:jc w:val="both"/>
      </w:pPr>
      <w:r>
        <w:t>Basándonos en estas conclusiones y observaciones, se proponen las siguientes recomendaciones:</w:t>
      </w:r>
    </w:p>
    <w:p w14:paraId="2FB846B2" w14:textId="78E4BF78" w:rsidR="253641D0" w:rsidRDefault="1AD34A26" w:rsidP="1AD34A26">
      <w:pPr>
        <w:pStyle w:val="Prrafodelista"/>
        <w:numPr>
          <w:ilvl w:val="0"/>
          <w:numId w:val="3"/>
        </w:numPr>
        <w:jc w:val="both"/>
      </w:pPr>
      <w:r>
        <w:t>Campañas de vacunación continuas: Los gobiernos deben mantener y ampliar las campañas de vacunación para aumentar la cobertura en todos los grupos de edad.</w:t>
      </w:r>
    </w:p>
    <w:p w14:paraId="153AD4B2" w14:textId="67CC9E12" w:rsidR="46ED50F6" w:rsidRDefault="46ED50F6" w:rsidP="46ED50F6">
      <w:pPr>
        <w:pStyle w:val="Prrafodelista"/>
        <w:numPr>
          <w:ilvl w:val="0"/>
          <w:numId w:val="3"/>
        </w:numPr>
        <w:jc w:val="both"/>
      </w:pPr>
      <w:r>
        <w:t>Investigación ambiental: Los gobiernos y organismos pertinentes deben llevar a cabo investigaciones para comprender mejor las implicaciones de las condiciones ambientales en la propagación del COVID-19, lo que permitirá el desarrollo de estrategias de prevención más efectivas. Estas acciones son esenciales para proteger la salud y la economía a nivel global.</w:t>
      </w:r>
    </w:p>
    <w:p w14:paraId="20A864EC" w14:textId="0113A457" w:rsidR="00426230" w:rsidRDefault="46ED50F6" w:rsidP="000B3D35">
      <w:pPr>
        <w:pStyle w:val="Ttulo1"/>
        <w:spacing w:before="0" w:after="240"/>
        <w:jc w:val="both"/>
        <w:rPr>
          <w:rFonts w:eastAsia="Times New Roman"/>
          <w:lang w:eastAsia="es-UY"/>
        </w:rPr>
      </w:pPr>
      <w:bookmarkStart w:id="31" w:name="_Toc149672669"/>
      <w:r w:rsidRPr="46ED50F6">
        <w:rPr>
          <w:rFonts w:eastAsia="Times New Roman"/>
          <w:lang w:eastAsia="es-UY"/>
        </w:rPr>
        <w:t>Conclusiones</w:t>
      </w:r>
      <w:bookmarkEnd w:id="31"/>
    </w:p>
    <w:p w14:paraId="696A08B3" w14:textId="4AD939A6" w:rsidR="1024CA57" w:rsidRDefault="72ADCE19" w:rsidP="0FF044F1">
      <w:pPr>
        <w:spacing w:after="240"/>
        <w:jc w:val="both"/>
      </w:pPr>
      <w:r>
        <w:t xml:space="preserve">Este proyecto de investigación demostró ser dinámico y adaptable en su ejecución. Aunque inicialmente seguimos una planificación sólida, a medida que avanzamos en el máster, abrazamos la flexibilidad de ajustar nuestras ideas y enfoques en función de la dirección que nos marcaban los datos y los resultados. Este enfoque exploratorio nos llevó a tomar decisiones informadas para alinear nuestro trabajo con los objetivos finales. </w:t>
      </w:r>
    </w:p>
    <w:p w14:paraId="3FCE6751" w14:textId="4AD939A6" w:rsidR="1024CA57" w:rsidRDefault="72ADCE19" w:rsidP="0FF044F1">
      <w:pPr>
        <w:spacing w:after="240"/>
        <w:jc w:val="both"/>
      </w:pPr>
      <w:r>
        <w:t xml:space="preserve">En el transcurso de la investigación, exploramos diversas posibilidades, a menudo descartando ideas iniciales en favor de opciones más alineadas con nuestros objetivos. En cierto momento, consideramos la inclusión de tecnologías como BigML, pero con el tiempo, y a medida que profundizamos en el entorno de Cloud Computing y sus capacidades de automatización, nos sentimos más cómodos centrándonos en la nube y ajustando nuestras estrategias de acuerdo con ello. </w:t>
      </w:r>
    </w:p>
    <w:p w14:paraId="24C55318" w14:textId="4AD939A6" w:rsidR="1024CA57" w:rsidRDefault="72ADCE19" w:rsidP="0FF044F1">
      <w:pPr>
        <w:spacing w:after="240"/>
        <w:jc w:val="both"/>
      </w:pPr>
      <w:r>
        <w:t>Este enfoque evolutivo y adaptable no solo resultó esencial para optimizar nuestro proyecto, sino que también nos permitió extraer valiosos insights que arrojaron luz sobre la pandemia de COVID-19 y sus relaciones con una serie de factores. Algunos de los hallazgos más significativos incluyen:</w:t>
      </w:r>
    </w:p>
    <w:p w14:paraId="52417E17" w14:textId="4AD939A6" w:rsidR="1024CA57" w:rsidRDefault="72ADCE19" w:rsidP="0FF044F1">
      <w:pPr>
        <w:pStyle w:val="Prrafodelista"/>
        <w:numPr>
          <w:ilvl w:val="0"/>
          <w:numId w:val="1"/>
        </w:numPr>
        <w:jc w:val="both"/>
      </w:pPr>
      <w:r>
        <w:t>La falta de correlación directa entre la cantidad de casos y muertes por COVID-19, ya que la pandemia afectó a diferentes países en oleadas y no todos estaban preparados para la magnitud de los contagios.</w:t>
      </w:r>
    </w:p>
    <w:p w14:paraId="19E5AC06" w14:textId="4AD939A6" w:rsidR="1024CA57" w:rsidRDefault="72ADCE19" w:rsidP="0FF044F1">
      <w:pPr>
        <w:pStyle w:val="Prrafodelista"/>
        <w:numPr>
          <w:ilvl w:val="0"/>
          <w:numId w:val="1"/>
        </w:numPr>
        <w:jc w:val="both"/>
      </w:pPr>
      <w:r>
        <w:t>La importancia crítica de la vacunación en la reducción de casos y muertes por COVID-19, resaltando la necesidad de programas de vacunación efectivos a nivel mundial.</w:t>
      </w:r>
    </w:p>
    <w:p w14:paraId="5192F06B" w14:textId="4AD939A6" w:rsidR="1024CA57" w:rsidRDefault="72ADCE19" w:rsidP="0FF044F1">
      <w:pPr>
        <w:pStyle w:val="Prrafodelista"/>
        <w:numPr>
          <w:ilvl w:val="0"/>
          <w:numId w:val="1"/>
        </w:numPr>
        <w:jc w:val="both"/>
      </w:pPr>
      <w:r>
        <w:t>La influencia de la alta población urbana en la propagación del virus debido a la mayor densidad de población en áreas urbanas.</w:t>
      </w:r>
    </w:p>
    <w:p w14:paraId="1384E94A" w14:textId="4AD939A6" w:rsidR="1024CA57" w:rsidRDefault="72ADCE19" w:rsidP="0FF044F1">
      <w:pPr>
        <w:pStyle w:val="Prrafodelista"/>
        <w:numPr>
          <w:ilvl w:val="0"/>
          <w:numId w:val="1"/>
        </w:numPr>
        <w:jc w:val="both"/>
      </w:pPr>
      <w:r>
        <w:t>La relación entre el acceso limitado a servicios básicos e Internet y un aumento en los casos y muertes por COVID-19 en áreas menos desarrolladas.</w:t>
      </w:r>
    </w:p>
    <w:p w14:paraId="4EF4DABB" w14:textId="4AD939A6" w:rsidR="1024CA57" w:rsidRDefault="72ADCE19" w:rsidP="0FF044F1">
      <w:pPr>
        <w:pStyle w:val="Prrafodelista"/>
        <w:numPr>
          <w:ilvl w:val="0"/>
          <w:numId w:val="1"/>
        </w:numPr>
        <w:jc w:val="both"/>
      </w:pPr>
      <w:r>
        <w:t>Las implicaciones de las condiciones ambientales, como la temperatura y la altitud, en la propagación y mortalidad del COVID-19, que sugieren la necesidad de investigaciones adicionales.</w:t>
      </w:r>
    </w:p>
    <w:p w14:paraId="6B3CF0D7" w14:textId="4AD939A6" w:rsidR="1024CA57" w:rsidRDefault="46ED50F6" w:rsidP="0FF044F1">
      <w:pPr>
        <w:spacing w:after="240"/>
        <w:jc w:val="both"/>
      </w:pPr>
      <w:r>
        <w:t>En última instancia, este proyecto de investigación reafirma la importancia de mantener una mente abierta y explorar constantemente nuevas posibilidades. La investigación nos llevó en direcciones inesperadas, lo que nos permitió adaptarnos y aprovechar al máximo las oportunidades que se presentaron en el camino. Este enfoque no solo optimizó nuestro proyecto, sino que también contribuyó a la comprensión y abordaje de la pandemia de COVID-19 en el contexto global.</w:t>
      </w:r>
    </w:p>
    <w:p w14:paraId="03D58BFD" w14:textId="75275270" w:rsidR="46ED50F6" w:rsidRDefault="46ED50F6" w:rsidP="46ED50F6">
      <w:pPr>
        <w:spacing w:after="240"/>
        <w:jc w:val="both"/>
      </w:pPr>
    </w:p>
    <w:p w14:paraId="38A40FE4" w14:textId="06B76CA1" w:rsidR="46ED50F6" w:rsidRDefault="46ED50F6" w:rsidP="46ED50F6">
      <w:pPr>
        <w:spacing w:after="240"/>
        <w:jc w:val="both"/>
      </w:pPr>
    </w:p>
    <w:p w14:paraId="31B9F3EF" w14:textId="59C9BFE1" w:rsidR="46ED50F6" w:rsidRDefault="46ED50F6" w:rsidP="46ED50F6">
      <w:pPr>
        <w:spacing w:after="240"/>
        <w:jc w:val="both"/>
      </w:pPr>
    </w:p>
    <w:p w14:paraId="2C9231DF" w14:textId="4047888E" w:rsidR="46ED50F6" w:rsidRDefault="46ED50F6" w:rsidP="46ED50F6">
      <w:pPr>
        <w:spacing w:after="240"/>
        <w:jc w:val="both"/>
      </w:pPr>
    </w:p>
    <w:p w14:paraId="059C877A" w14:textId="26F05080" w:rsidR="46ED50F6" w:rsidRDefault="46ED50F6" w:rsidP="46ED50F6">
      <w:pPr>
        <w:spacing w:after="240"/>
        <w:jc w:val="both"/>
      </w:pPr>
    </w:p>
    <w:p w14:paraId="50D27ABB" w14:textId="5251328C" w:rsidR="00426230" w:rsidRDefault="46ED50F6" w:rsidP="000B3D35">
      <w:pPr>
        <w:pStyle w:val="Ttulo1"/>
        <w:spacing w:before="0" w:after="240"/>
        <w:jc w:val="both"/>
        <w:rPr>
          <w:rFonts w:eastAsia="Times New Roman"/>
          <w:lang w:eastAsia="es-UY"/>
        </w:rPr>
      </w:pPr>
      <w:bookmarkStart w:id="32" w:name="_Toc149672670"/>
      <w:r w:rsidRPr="46ED50F6">
        <w:rPr>
          <w:rFonts w:eastAsia="Times New Roman"/>
          <w:lang w:eastAsia="es-UY"/>
        </w:rPr>
        <w:t>Bibliografía</w:t>
      </w:r>
      <w:bookmarkEnd w:id="32"/>
    </w:p>
    <w:p w14:paraId="3906A86D"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Datos globales de COVID-19 de la OMS</w:t>
      </w:r>
      <w:r w:rsidRPr="336420FE">
        <w:rPr>
          <w:lang w:val="es-419" w:eastAsia="es-UY"/>
        </w:rPr>
        <w:t> [Datos en formato CSV]. </w:t>
      </w:r>
      <w:hyperlink r:id="rId60">
        <w:r w:rsidRPr="336420FE">
          <w:rPr>
            <w:rStyle w:val="Hipervnculo"/>
            <w:lang w:val="es-419" w:eastAsia="es-UY"/>
          </w:rPr>
          <w:t>acceso aquí</w:t>
        </w:r>
      </w:hyperlink>
      <w:r w:rsidRPr="336420FE">
        <w:rPr>
          <w:lang w:val="es-419" w:eastAsia="es-UY"/>
        </w:rPr>
        <w:t>.</w:t>
      </w:r>
    </w:p>
    <w:p w14:paraId="4F78400E"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Tabla global de datos de COVID-19 de la OMS</w:t>
      </w:r>
      <w:r w:rsidRPr="336420FE">
        <w:rPr>
          <w:lang w:val="es-419" w:eastAsia="es-UY"/>
        </w:rPr>
        <w:t> [Datos en formato CSV]. </w:t>
      </w:r>
      <w:hyperlink r:id="rId61">
        <w:r w:rsidRPr="336420FE">
          <w:rPr>
            <w:rStyle w:val="Hipervnculo"/>
            <w:lang w:val="es-419" w:eastAsia="es-UY"/>
          </w:rPr>
          <w:t>acceso aquí</w:t>
        </w:r>
      </w:hyperlink>
      <w:r w:rsidRPr="336420FE">
        <w:rPr>
          <w:lang w:val="es-419" w:eastAsia="es-UY"/>
        </w:rPr>
        <w:t>.</w:t>
      </w:r>
    </w:p>
    <w:p w14:paraId="533E267C"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Datos de vacunación de la OMS</w:t>
      </w:r>
      <w:r w:rsidRPr="336420FE">
        <w:rPr>
          <w:lang w:val="es-419" w:eastAsia="es-UY"/>
        </w:rPr>
        <w:t> [Datos en formato CSV]. </w:t>
      </w:r>
      <w:hyperlink r:id="rId62">
        <w:r w:rsidRPr="336420FE">
          <w:rPr>
            <w:rStyle w:val="Hipervnculo"/>
            <w:lang w:val="es-419" w:eastAsia="es-UY"/>
          </w:rPr>
          <w:t>acceso aquí</w:t>
        </w:r>
      </w:hyperlink>
      <w:r w:rsidRPr="336420FE">
        <w:rPr>
          <w:lang w:val="es-419" w:eastAsia="es-UY"/>
        </w:rPr>
        <w:t>.</w:t>
      </w:r>
    </w:p>
    <w:p w14:paraId="1257553E"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Metadatos de vacunación de la OMS</w:t>
      </w:r>
      <w:r w:rsidRPr="336420FE">
        <w:rPr>
          <w:lang w:val="es-419" w:eastAsia="es-UY"/>
        </w:rPr>
        <w:t> [Datos en formato CSV]. </w:t>
      </w:r>
      <w:hyperlink r:id="rId63">
        <w:r w:rsidRPr="336420FE">
          <w:rPr>
            <w:rStyle w:val="Hipervnculo"/>
            <w:lang w:val="es-419" w:eastAsia="es-UY"/>
          </w:rPr>
          <w:t>acceso aquí</w:t>
        </w:r>
      </w:hyperlink>
      <w:r w:rsidRPr="336420FE">
        <w:rPr>
          <w:lang w:val="es-419" w:eastAsia="es-UY"/>
        </w:rPr>
        <w:t>.</w:t>
      </w:r>
    </w:p>
    <w:p w14:paraId="3B6DD81B" w14:textId="77777777" w:rsidR="008641DE" w:rsidRPr="008641DE" w:rsidRDefault="336420FE" w:rsidP="007C46DC">
      <w:pPr>
        <w:numPr>
          <w:ilvl w:val="0"/>
          <w:numId w:val="12"/>
        </w:numPr>
        <w:spacing w:after="0"/>
        <w:jc w:val="both"/>
        <w:rPr>
          <w:lang w:val="es-419" w:eastAsia="es-UY"/>
        </w:rPr>
      </w:pPr>
      <w:r w:rsidRPr="336420FE">
        <w:rPr>
          <w:b/>
          <w:bCs/>
          <w:lang w:val="en-US" w:eastAsia="es-UY"/>
        </w:rPr>
        <w:t>European Centre for Disease Prevention and Control</w:t>
      </w:r>
      <w:r w:rsidRPr="336420FE">
        <w:rPr>
          <w:lang w:val="en-US" w:eastAsia="es-UY"/>
        </w:rPr>
        <w:t xml:space="preserve">. </w:t>
      </w:r>
      <w:r w:rsidRPr="336420FE">
        <w:rPr>
          <w:lang w:val="es-419" w:eastAsia="es-UY"/>
        </w:rPr>
        <w:t>(s. f.). </w:t>
      </w:r>
      <w:r w:rsidRPr="336420FE">
        <w:rPr>
          <w:i/>
          <w:iCs/>
          <w:lang w:val="es-419" w:eastAsia="es-UY"/>
        </w:rPr>
        <w:t>Datos de pruebas ECDC</w:t>
      </w:r>
      <w:r w:rsidRPr="336420FE">
        <w:rPr>
          <w:lang w:val="es-419" w:eastAsia="es-UY"/>
        </w:rPr>
        <w:t> [Página web]. </w:t>
      </w:r>
      <w:hyperlink r:id="rId64">
        <w:r w:rsidRPr="336420FE">
          <w:rPr>
            <w:rStyle w:val="Hipervnculo"/>
            <w:lang w:val="es-419" w:eastAsia="es-UY"/>
          </w:rPr>
          <w:t>acceso aquí</w:t>
        </w:r>
      </w:hyperlink>
      <w:r w:rsidRPr="336420FE">
        <w:rPr>
          <w:lang w:val="es-419" w:eastAsia="es-UY"/>
        </w:rPr>
        <w:t>.</w:t>
      </w:r>
    </w:p>
    <w:p w14:paraId="1CDEDEC7" w14:textId="42A24779" w:rsidR="2E0CAC38" w:rsidRDefault="46ED50F6" w:rsidP="007C46DC">
      <w:pPr>
        <w:numPr>
          <w:ilvl w:val="0"/>
          <w:numId w:val="12"/>
        </w:numPr>
        <w:spacing w:after="0"/>
        <w:jc w:val="both"/>
        <w:rPr>
          <w:lang w:val="es-419" w:eastAsia="es-UY"/>
        </w:rPr>
      </w:pPr>
      <w:r w:rsidRPr="46ED50F6">
        <w:rPr>
          <w:b/>
          <w:bCs/>
          <w:lang w:val="en-US" w:eastAsia="es-UY"/>
        </w:rPr>
        <w:t>European Centre for Disease Prevention and Control</w:t>
      </w:r>
      <w:r w:rsidRPr="46ED50F6">
        <w:rPr>
          <w:lang w:val="en-US" w:eastAsia="es-UY"/>
        </w:rPr>
        <w:t xml:space="preserve">. </w:t>
      </w:r>
      <w:r w:rsidRPr="46ED50F6">
        <w:rPr>
          <w:lang w:val="es-419" w:eastAsia="es-UY"/>
        </w:rPr>
        <w:t>(s. f.). </w:t>
      </w:r>
      <w:r w:rsidRPr="46ED50F6">
        <w:rPr>
          <w:i/>
          <w:iCs/>
          <w:lang w:val="es-419" w:eastAsia="es-UY"/>
        </w:rPr>
        <w:t>Datos de hospitalización y ocupación de UCI de ECDC</w:t>
      </w:r>
      <w:r w:rsidRPr="46ED50F6">
        <w:rPr>
          <w:lang w:val="es-419" w:eastAsia="es-UY"/>
        </w:rPr>
        <w:t> [Datos en formato CSV]. </w:t>
      </w:r>
      <w:hyperlink r:id="rId65">
        <w:r w:rsidRPr="46ED50F6">
          <w:rPr>
            <w:rStyle w:val="Hipervnculo"/>
            <w:lang w:val="es-419" w:eastAsia="es-UY"/>
          </w:rPr>
          <w:t>acceso aquí</w:t>
        </w:r>
      </w:hyperlink>
      <w:r w:rsidRPr="46ED50F6">
        <w:rPr>
          <w:lang w:val="es-419" w:eastAsia="es-UY"/>
        </w:rPr>
        <w:t>.</w:t>
      </w:r>
    </w:p>
    <w:p w14:paraId="77E7AD47" w14:textId="4ED80B2B" w:rsidR="2E0CAC38" w:rsidRDefault="46ED50F6" w:rsidP="007C46DC">
      <w:pPr>
        <w:numPr>
          <w:ilvl w:val="0"/>
          <w:numId w:val="12"/>
        </w:numPr>
        <w:spacing w:after="0"/>
        <w:jc w:val="both"/>
        <w:rPr>
          <w:lang w:val="es-419" w:eastAsia="es-UY"/>
        </w:rPr>
      </w:pPr>
      <w:r w:rsidRPr="00001F15">
        <w:rPr>
          <w:b/>
          <w:bCs/>
          <w:lang w:val="en-US" w:eastAsia="es-UY"/>
        </w:rPr>
        <w:t xml:space="preserve">World Development Indicators (WDI) </w:t>
      </w:r>
      <w:r w:rsidRPr="00001F15">
        <w:rPr>
          <w:lang w:val="en-US" w:eastAsia="es-UY"/>
        </w:rPr>
        <w:t>(s. f.). </w:t>
      </w:r>
      <w:r w:rsidRPr="46ED50F6">
        <w:rPr>
          <w:i/>
          <w:iCs/>
          <w:lang w:val="es-419" w:eastAsia="es-UY"/>
        </w:rPr>
        <w:t>Datos de Tabla paises socioeconómicos y demográficos [</w:t>
      </w:r>
      <w:r w:rsidRPr="46ED50F6">
        <w:rPr>
          <w:lang w:val="es-419" w:eastAsia="es-UY"/>
        </w:rPr>
        <w:t>Datos en formato CSV]. </w:t>
      </w:r>
      <w:hyperlink r:id="rId66">
        <w:r w:rsidRPr="46ED50F6">
          <w:rPr>
            <w:rStyle w:val="Hipervnculo"/>
            <w:lang w:val="es-419" w:eastAsia="es-UY"/>
          </w:rPr>
          <w:t>acceso aquí</w:t>
        </w:r>
      </w:hyperlink>
      <w:r w:rsidRPr="46ED50F6">
        <w:rPr>
          <w:lang w:val="es-419" w:eastAsia="es-UY"/>
        </w:rPr>
        <w:t>.</w:t>
      </w:r>
    </w:p>
    <w:p w14:paraId="2F06F059" w14:textId="3EE28F3F" w:rsidR="2E0CAC38" w:rsidRDefault="2E0CAC38" w:rsidP="2E0CAC38">
      <w:pPr>
        <w:spacing w:after="0"/>
        <w:jc w:val="both"/>
        <w:rPr>
          <w:b/>
          <w:bCs/>
          <w:lang w:val="es-419" w:eastAsia="es-UY"/>
        </w:rPr>
      </w:pPr>
    </w:p>
    <w:p w14:paraId="6AEC03D7" w14:textId="76E618E5" w:rsidR="46ED50F6" w:rsidRDefault="46ED50F6" w:rsidP="46ED50F6">
      <w:pPr>
        <w:spacing w:after="0"/>
        <w:jc w:val="both"/>
        <w:rPr>
          <w:b/>
          <w:bCs/>
          <w:lang w:val="es-419" w:eastAsia="es-UY"/>
        </w:rPr>
      </w:pPr>
    </w:p>
    <w:p w14:paraId="137609D3" w14:textId="33E1FF3B" w:rsidR="46ED50F6" w:rsidRDefault="46ED50F6" w:rsidP="46ED50F6">
      <w:pPr>
        <w:spacing w:after="0"/>
        <w:jc w:val="both"/>
        <w:rPr>
          <w:b/>
          <w:bCs/>
          <w:lang w:val="es-419" w:eastAsia="es-UY"/>
        </w:rPr>
      </w:pPr>
    </w:p>
    <w:p w14:paraId="67752ACC" w14:textId="2FD4EBD3" w:rsidR="46ED50F6" w:rsidRDefault="46ED50F6" w:rsidP="46ED50F6">
      <w:pPr>
        <w:spacing w:after="0"/>
        <w:jc w:val="both"/>
        <w:rPr>
          <w:b/>
          <w:bCs/>
          <w:lang w:val="es-419" w:eastAsia="es-UY"/>
        </w:rPr>
      </w:pPr>
    </w:p>
    <w:p w14:paraId="1360651D" w14:textId="3EDFD171" w:rsidR="46ED50F6" w:rsidRDefault="46ED50F6" w:rsidP="46ED50F6">
      <w:pPr>
        <w:spacing w:after="0"/>
        <w:jc w:val="both"/>
        <w:rPr>
          <w:b/>
          <w:bCs/>
          <w:lang w:val="es-419" w:eastAsia="es-UY"/>
        </w:rPr>
      </w:pPr>
    </w:p>
    <w:p w14:paraId="56CB762F" w14:textId="406701F8" w:rsidR="46ED50F6" w:rsidRDefault="46ED50F6" w:rsidP="46ED50F6">
      <w:pPr>
        <w:spacing w:after="0"/>
        <w:jc w:val="both"/>
        <w:rPr>
          <w:b/>
          <w:bCs/>
          <w:lang w:val="es-419" w:eastAsia="es-UY"/>
        </w:rPr>
      </w:pPr>
    </w:p>
    <w:p w14:paraId="6B3F253F" w14:textId="52CD088F" w:rsidR="46ED50F6" w:rsidRDefault="46ED50F6" w:rsidP="46ED50F6">
      <w:pPr>
        <w:spacing w:after="0"/>
        <w:jc w:val="both"/>
        <w:rPr>
          <w:b/>
          <w:bCs/>
          <w:lang w:val="es-419" w:eastAsia="es-UY"/>
        </w:rPr>
      </w:pPr>
    </w:p>
    <w:p w14:paraId="68DB5A84" w14:textId="61AF0E16" w:rsidR="46ED50F6" w:rsidRDefault="46ED50F6" w:rsidP="46ED50F6">
      <w:pPr>
        <w:spacing w:after="0"/>
        <w:jc w:val="both"/>
        <w:rPr>
          <w:b/>
          <w:bCs/>
          <w:lang w:val="es-419" w:eastAsia="es-UY"/>
        </w:rPr>
      </w:pPr>
    </w:p>
    <w:p w14:paraId="33847A65" w14:textId="2607FB92" w:rsidR="46ED50F6" w:rsidRDefault="46ED50F6" w:rsidP="46ED50F6">
      <w:pPr>
        <w:spacing w:after="0"/>
        <w:jc w:val="both"/>
        <w:rPr>
          <w:b/>
          <w:bCs/>
          <w:lang w:val="es-419" w:eastAsia="es-UY"/>
        </w:rPr>
      </w:pPr>
    </w:p>
    <w:p w14:paraId="04FCBFFE" w14:textId="654F2EA2" w:rsidR="46ED50F6" w:rsidRDefault="46ED50F6" w:rsidP="46ED50F6">
      <w:pPr>
        <w:spacing w:after="0"/>
        <w:jc w:val="both"/>
        <w:rPr>
          <w:b/>
          <w:bCs/>
          <w:lang w:val="es-419" w:eastAsia="es-UY"/>
        </w:rPr>
      </w:pPr>
    </w:p>
    <w:p w14:paraId="7F1E193D" w14:textId="44716A90" w:rsidR="46ED50F6" w:rsidRDefault="46ED50F6" w:rsidP="46ED50F6">
      <w:pPr>
        <w:spacing w:after="0"/>
        <w:jc w:val="both"/>
        <w:rPr>
          <w:b/>
          <w:bCs/>
          <w:lang w:val="es-419" w:eastAsia="es-UY"/>
        </w:rPr>
      </w:pPr>
    </w:p>
    <w:p w14:paraId="406C10E7" w14:textId="61EE5618" w:rsidR="46ED50F6" w:rsidRDefault="46ED50F6" w:rsidP="46ED50F6">
      <w:pPr>
        <w:spacing w:after="0"/>
        <w:jc w:val="both"/>
        <w:rPr>
          <w:b/>
          <w:bCs/>
          <w:lang w:val="es-419" w:eastAsia="es-UY"/>
        </w:rPr>
      </w:pPr>
    </w:p>
    <w:p w14:paraId="0B7261F2" w14:textId="5FF37F5B" w:rsidR="46ED50F6" w:rsidRDefault="46ED50F6" w:rsidP="46ED50F6">
      <w:pPr>
        <w:spacing w:after="0"/>
        <w:jc w:val="both"/>
        <w:rPr>
          <w:b/>
          <w:bCs/>
          <w:lang w:val="es-419" w:eastAsia="es-UY"/>
        </w:rPr>
      </w:pPr>
    </w:p>
    <w:p w14:paraId="63CC2484" w14:textId="739B0D54" w:rsidR="46ED50F6" w:rsidRDefault="46ED50F6" w:rsidP="46ED50F6">
      <w:pPr>
        <w:spacing w:after="0"/>
        <w:jc w:val="both"/>
        <w:rPr>
          <w:b/>
          <w:bCs/>
          <w:lang w:val="es-419" w:eastAsia="es-UY"/>
        </w:rPr>
      </w:pPr>
    </w:p>
    <w:p w14:paraId="7729044A" w14:textId="0B1DD407" w:rsidR="46ED50F6" w:rsidRDefault="46ED50F6" w:rsidP="46ED50F6">
      <w:pPr>
        <w:spacing w:after="0"/>
        <w:jc w:val="both"/>
        <w:rPr>
          <w:b/>
          <w:bCs/>
          <w:lang w:val="es-419" w:eastAsia="es-UY"/>
        </w:rPr>
      </w:pPr>
    </w:p>
    <w:p w14:paraId="2D0C7DAA" w14:textId="3D2AE422" w:rsidR="46ED50F6" w:rsidRDefault="46ED50F6" w:rsidP="46ED50F6">
      <w:pPr>
        <w:spacing w:after="0"/>
        <w:jc w:val="both"/>
        <w:rPr>
          <w:b/>
          <w:bCs/>
          <w:lang w:val="es-419" w:eastAsia="es-UY"/>
        </w:rPr>
      </w:pPr>
    </w:p>
    <w:p w14:paraId="26FE149F" w14:textId="689E1968" w:rsidR="46ED50F6" w:rsidRDefault="46ED50F6" w:rsidP="46ED50F6">
      <w:pPr>
        <w:spacing w:after="0"/>
        <w:jc w:val="both"/>
        <w:rPr>
          <w:b/>
          <w:bCs/>
          <w:lang w:val="es-419" w:eastAsia="es-UY"/>
        </w:rPr>
      </w:pPr>
    </w:p>
    <w:p w14:paraId="48179466" w14:textId="40CD587D" w:rsidR="46ED50F6" w:rsidRDefault="46ED50F6" w:rsidP="46ED50F6">
      <w:pPr>
        <w:spacing w:after="0"/>
        <w:jc w:val="both"/>
        <w:rPr>
          <w:b/>
          <w:bCs/>
          <w:lang w:val="es-419" w:eastAsia="es-UY"/>
        </w:rPr>
      </w:pPr>
    </w:p>
    <w:p w14:paraId="19028A4C" w14:textId="0B24F356" w:rsidR="46ED50F6" w:rsidRDefault="46ED50F6" w:rsidP="46ED50F6">
      <w:pPr>
        <w:spacing w:after="0"/>
        <w:jc w:val="both"/>
        <w:rPr>
          <w:b/>
          <w:bCs/>
          <w:lang w:val="es-419" w:eastAsia="es-UY"/>
        </w:rPr>
      </w:pPr>
    </w:p>
    <w:p w14:paraId="4C5E9759" w14:textId="7D017E40" w:rsidR="46ED50F6" w:rsidRDefault="46ED50F6" w:rsidP="46ED50F6">
      <w:pPr>
        <w:spacing w:after="0"/>
        <w:jc w:val="both"/>
        <w:rPr>
          <w:b/>
          <w:bCs/>
          <w:lang w:val="es-419" w:eastAsia="es-UY"/>
        </w:rPr>
      </w:pPr>
    </w:p>
    <w:p w14:paraId="1986B274" w14:textId="4351592A" w:rsidR="46ED50F6" w:rsidRDefault="46ED50F6" w:rsidP="46ED50F6">
      <w:pPr>
        <w:spacing w:after="0"/>
        <w:jc w:val="both"/>
        <w:rPr>
          <w:b/>
          <w:bCs/>
          <w:lang w:val="es-419" w:eastAsia="es-UY"/>
        </w:rPr>
      </w:pPr>
    </w:p>
    <w:p w14:paraId="21957A56" w14:textId="519FE927" w:rsidR="46ED50F6" w:rsidRDefault="46ED50F6" w:rsidP="46ED50F6">
      <w:pPr>
        <w:spacing w:after="0"/>
        <w:jc w:val="both"/>
        <w:rPr>
          <w:b/>
          <w:bCs/>
          <w:lang w:val="es-419" w:eastAsia="es-UY"/>
        </w:rPr>
      </w:pPr>
    </w:p>
    <w:p w14:paraId="224D0016" w14:textId="24BB78AC" w:rsidR="46ED50F6" w:rsidRDefault="46ED50F6" w:rsidP="46ED50F6">
      <w:pPr>
        <w:spacing w:after="0"/>
        <w:jc w:val="both"/>
        <w:rPr>
          <w:b/>
          <w:bCs/>
          <w:lang w:val="es-419" w:eastAsia="es-UY"/>
        </w:rPr>
      </w:pPr>
    </w:p>
    <w:p w14:paraId="26E42272" w14:textId="17053B18" w:rsidR="46ED50F6" w:rsidRDefault="46ED50F6" w:rsidP="46ED50F6">
      <w:pPr>
        <w:spacing w:after="0"/>
        <w:jc w:val="both"/>
        <w:rPr>
          <w:b/>
          <w:bCs/>
          <w:lang w:val="es-419" w:eastAsia="es-UY"/>
        </w:rPr>
      </w:pPr>
    </w:p>
    <w:p w14:paraId="7B2B15A6" w14:textId="5644DB59" w:rsidR="46ED50F6" w:rsidRDefault="46ED50F6" w:rsidP="46ED50F6">
      <w:pPr>
        <w:spacing w:after="0"/>
        <w:jc w:val="both"/>
        <w:rPr>
          <w:b/>
          <w:bCs/>
          <w:lang w:val="es-419" w:eastAsia="es-UY"/>
        </w:rPr>
      </w:pPr>
    </w:p>
    <w:p w14:paraId="4E213EB1" w14:textId="2CA0912D" w:rsidR="00426230" w:rsidRDefault="46ED50F6" w:rsidP="000B3D35">
      <w:pPr>
        <w:pStyle w:val="Ttulo1"/>
        <w:spacing w:before="0" w:after="240"/>
        <w:jc w:val="both"/>
        <w:rPr>
          <w:rFonts w:eastAsia="Times New Roman"/>
          <w:lang w:eastAsia="es-UY"/>
        </w:rPr>
      </w:pPr>
      <w:bookmarkStart w:id="33" w:name="_Toc149672671"/>
      <w:r w:rsidRPr="46ED50F6">
        <w:rPr>
          <w:rFonts w:eastAsia="Times New Roman"/>
          <w:lang w:eastAsia="es-UY"/>
        </w:rPr>
        <w:t>Anexos</w:t>
      </w:r>
      <w:bookmarkEnd w:id="33"/>
    </w:p>
    <w:p w14:paraId="297D5133" w14:textId="46460C63" w:rsidR="00426230" w:rsidRPr="00426230" w:rsidRDefault="46ED50F6" w:rsidP="000B3D35">
      <w:pPr>
        <w:pStyle w:val="Ttulo2"/>
        <w:spacing w:before="0" w:after="240"/>
        <w:jc w:val="both"/>
        <w:rPr>
          <w:lang w:eastAsia="es-UY"/>
        </w:rPr>
      </w:pPr>
      <w:bookmarkStart w:id="34" w:name="_Toc149672672"/>
      <w:r w:rsidRPr="46ED50F6">
        <w:rPr>
          <w:lang w:eastAsia="es-UY"/>
        </w:rPr>
        <w:t>Entregable 1</w:t>
      </w:r>
      <w:bookmarkEnd w:id="34"/>
    </w:p>
    <w:p w14:paraId="47A0D7BC" w14:textId="77777777" w:rsidR="00426230" w:rsidRDefault="00426230" w:rsidP="000B3D35">
      <w:pPr>
        <w:spacing w:after="240"/>
        <w:jc w:val="both"/>
        <w:rPr>
          <w:lang w:eastAsia="es-UY"/>
        </w:rPr>
      </w:pPr>
      <w:r>
        <w:rPr>
          <w:lang w:eastAsia="es-UY"/>
        </w:rPr>
        <w:t>En la primera entrega de nuestro proyecto de máster sobre el Covid-19, se abordó la definición del proyecto y su viabilidad, que incluyó análisis interno y externo. Luego, se procedió con la definición detallada del proyecto y el perfilado de las bases de datos seleccionadas. Posteriormente, se presentó la planificación que abarcó recursos, tiempos estimados y alcance. Finalmente, se concluyó con una reflexión sobre el trabajo realizado por el equipo en este entregable. La gestión se basó en metodologías AGILE y equipos de alto rendimiento con relaciones horizontales entre los miembros del equipo.</w:t>
      </w:r>
    </w:p>
    <w:p w14:paraId="008128B5" w14:textId="1F43EAA0" w:rsidR="00426230" w:rsidRDefault="00000000" w:rsidP="000B3D35">
      <w:pPr>
        <w:spacing w:after="240"/>
        <w:jc w:val="both"/>
        <w:rPr>
          <w:lang w:eastAsia="es-UY"/>
        </w:rPr>
      </w:pPr>
      <w:hyperlink r:id="rId67">
        <w:r w:rsidR="336420FE" w:rsidRPr="336420FE">
          <w:rPr>
            <w:rStyle w:val="Hipervnculo"/>
            <w:lang w:eastAsia="es-UY"/>
          </w:rPr>
          <w:t>Acceso al documento completo en nuestro GitHub</w:t>
        </w:r>
      </w:hyperlink>
    </w:p>
    <w:p w14:paraId="7A932F4F" w14:textId="16A30136" w:rsidR="00426230" w:rsidRPr="00426230" w:rsidRDefault="46ED50F6" w:rsidP="000B3D35">
      <w:pPr>
        <w:pStyle w:val="Ttulo2"/>
        <w:spacing w:before="0" w:after="240"/>
        <w:jc w:val="both"/>
        <w:rPr>
          <w:lang w:eastAsia="es-UY"/>
        </w:rPr>
      </w:pPr>
      <w:bookmarkStart w:id="35" w:name="_Toc149672673"/>
      <w:r w:rsidRPr="46ED50F6">
        <w:rPr>
          <w:lang w:eastAsia="es-UY"/>
        </w:rPr>
        <w:t>Entregable 2</w:t>
      </w:r>
      <w:bookmarkEnd w:id="35"/>
    </w:p>
    <w:p w14:paraId="7B8AE94C" w14:textId="77777777" w:rsidR="00426230" w:rsidRDefault="00426230" w:rsidP="000B3D35">
      <w:pPr>
        <w:spacing w:after="240"/>
        <w:jc w:val="both"/>
        <w:rPr>
          <w:lang w:eastAsia="es-UY"/>
        </w:rPr>
      </w:pPr>
      <w:r>
        <w:rPr>
          <w:lang w:eastAsia="es-UY"/>
        </w:rPr>
        <w:t>En esta segunda entrega de nuestro Trabajo de Fin de Máster (TFM), se llevó a cabo la depuración, transformación y carga de diversas fuentes de datos relacionadas con el COVID-19. Estos datos incluyeron pruebas realizadas por semana y país en Europa, informes diarios de casos en los Estados Unidos, datos de hospitalización y ocupación de unidades de cuidados intensivos, metadatos y datos de vacunación, entre otros. Se integraron diferentes fuentes para obtener una visión más completa de la situación de la pandemia. Además, se formularon hipótesis para el próximo análisis de datos, respaldadas con bibliografía académica especializada. A pesar de las dificultades encontradas durante el proceso, se lograron cumplir con las tareas establecidas en esta segunda entrega del TFM. La investigación contribuyó al entendimiento de la pandemia de COVID-19, y se destacó el uso de Python como una herramienta eficaz en estos procesos.</w:t>
      </w:r>
    </w:p>
    <w:p w14:paraId="1B2515B4" w14:textId="77777777" w:rsidR="00426230" w:rsidRDefault="00000000" w:rsidP="000B3D35">
      <w:pPr>
        <w:spacing w:after="240"/>
        <w:jc w:val="both"/>
        <w:rPr>
          <w:lang w:eastAsia="es-UY"/>
        </w:rPr>
      </w:pPr>
      <w:hyperlink r:id="rId68">
        <w:r w:rsidR="336420FE" w:rsidRPr="336420FE">
          <w:rPr>
            <w:rStyle w:val="Hipervnculo"/>
            <w:lang w:eastAsia="es-UY"/>
          </w:rPr>
          <w:t>Acceso al documento completo en nuestro GitHub</w:t>
        </w:r>
      </w:hyperlink>
    </w:p>
    <w:p w14:paraId="75C53493" w14:textId="02825881" w:rsidR="00426230" w:rsidRPr="00426230" w:rsidRDefault="46ED50F6" w:rsidP="000B3D35">
      <w:pPr>
        <w:pStyle w:val="Ttulo2"/>
        <w:spacing w:before="0" w:after="240"/>
        <w:jc w:val="both"/>
        <w:rPr>
          <w:lang w:eastAsia="es-UY"/>
        </w:rPr>
      </w:pPr>
      <w:bookmarkStart w:id="36" w:name="_Toc149672674"/>
      <w:r w:rsidRPr="46ED50F6">
        <w:rPr>
          <w:lang w:eastAsia="es-UY"/>
        </w:rPr>
        <w:t>Entregable 3</w:t>
      </w:r>
      <w:bookmarkEnd w:id="36"/>
    </w:p>
    <w:p w14:paraId="297EF3EC" w14:textId="77777777" w:rsidR="00426230" w:rsidRDefault="00426230" w:rsidP="000B3D35">
      <w:pPr>
        <w:spacing w:after="240"/>
        <w:jc w:val="both"/>
        <w:rPr>
          <w:lang w:eastAsia="es-UY"/>
        </w:rPr>
      </w:pPr>
      <w:r>
        <w:rPr>
          <w:lang w:eastAsia="es-UY"/>
        </w:rPr>
        <w:t>Esta entrega implica la elaboración de los dashboards iniciales con Power BI, que son de carácter descriptivo de los datos y se realizará un análisis de las diferencias observadas. El archivo Power BI (.pbix) desarrollado por el equipo de trabajo se presenta en esta entrega e incluye varias visualizaciones. En el "Mapa de Casos y Muertes," se permite el filtrado por continente y se muestran casos y muertes por cada 100,000 habitantes. La visualización "Casos vs. Muertes" relaciona la cantidad de casos con muertes por 100,000 habitantes, destacando la falta de correlación debido a las distintas olas de contagio. También, se presentan gráficos que exploran la relación entre casos, muertes y la vacunación.</w:t>
      </w:r>
    </w:p>
    <w:p w14:paraId="06607CC7" w14:textId="77777777" w:rsidR="00426230" w:rsidRDefault="00426230" w:rsidP="000B3D35">
      <w:pPr>
        <w:spacing w:after="240"/>
        <w:jc w:val="both"/>
        <w:rPr>
          <w:lang w:eastAsia="es-UY"/>
        </w:rPr>
      </w:pPr>
      <w:r>
        <w:rPr>
          <w:lang w:eastAsia="es-UY"/>
        </w:rPr>
        <w:t>Además, se ofrecen datos relacionados con las pruebas realizadas por país en Europa, indicando que Alemania lidera en términos de pruebas de COVID-19 realizadas. Se señala una correlación moderada entre el número de pruebas y nuevos casos. En el caso de las UCI (Unidades de Cuidados Intensivos), se observa que los ingresos hospitalarios superaron a las admisiones en UCI, y se destaca un aumento en la ocupación hospitalaria en enero de 2021.</w:t>
      </w:r>
    </w:p>
    <w:p w14:paraId="3E9FA22E" w14:textId="77777777" w:rsidR="00426230" w:rsidRDefault="00426230" w:rsidP="000B3D35">
      <w:pPr>
        <w:spacing w:after="240"/>
        <w:jc w:val="both"/>
        <w:rPr>
          <w:lang w:eastAsia="es-UY"/>
        </w:rPr>
      </w:pPr>
      <w:r>
        <w:rPr>
          <w:lang w:eastAsia="es-UY"/>
        </w:rPr>
        <w:t>En las conclusiones generales, se reconoce la importancia de diseñar, validar y probar los tableros antes de lanzar un producto. Se identifican desafíos en algunos tableros, como la dificultad de uso y la falta de filtros clave. Además, se planea complementar los datos con información adicional de cada país, como cantidad de turistas, temperatura promedio y otros indicadores de desarrollo y salud.</w:t>
      </w:r>
    </w:p>
    <w:p w14:paraId="6E8FF8AC" w14:textId="0CEAC64B" w:rsidR="00292B3E" w:rsidRPr="008641DE" w:rsidRDefault="00000000" w:rsidP="000B3D35">
      <w:pPr>
        <w:spacing w:after="240"/>
        <w:jc w:val="both"/>
        <w:rPr>
          <w:lang w:eastAsia="es-UY"/>
        </w:rPr>
      </w:pPr>
      <w:hyperlink r:id="rId69">
        <w:r w:rsidR="336420FE" w:rsidRPr="336420FE">
          <w:rPr>
            <w:rStyle w:val="Hipervnculo"/>
            <w:lang w:eastAsia="es-UY"/>
          </w:rPr>
          <w:t>Acceso al documento completo en nuestro GitHub</w:t>
        </w:r>
      </w:hyperlink>
    </w:p>
    <w:sectPr w:rsidR="00292B3E" w:rsidRPr="008641DE" w:rsidSect="000B3D35">
      <w:headerReference w:type="default" r:id="rId70"/>
      <w:footerReference w:type="default" r:id="rId71"/>
      <w:pgSz w:w="11910" w:h="16840"/>
      <w:pgMar w:top="1920" w:right="853" w:bottom="280" w:left="13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E84A2" w14:textId="77777777" w:rsidR="00EE37A0" w:rsidRDefault="00EE37A0" w:rsidP="00CC3FEC">
      <w:pPr>
        <w:spacing w:after="0" w:line="240" w:lineRule="auto"/>
      </w:pPr>
      <w:r>
        <w:separator/>
      </w:r>
    </w:p>
  </w:endnote>
  <w:endnote w:type="continuationSeparator" w:id="0">
    <w:p w14:paraId="1A98BA09" w14:textId="77777777" w:rsidR="00EE37A0" w:rsidRDefault="00EE37A0" w:rsidP="00CC3FEC">
      <w:pPr>
        <w:spacing w:after="0" w:line="240" w:lineRule="auto"/>
      </w:pPr>
      <w:r>
        <w:continuationSeparator/>
      </w:r>
    </w:p>
  </w:endnote>
  <w:endnote w:type="continuationNotice" w:id="1">
    <w:p w14:paraId="70729E19" w14:textId="77777777" w:rsidR="00EE37A0" w:rsidRDefault="00EE37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558B6E4A" w:rsidR="00DC0146" w:rsidRDefault="00DC0146">
        <w:pPr>
          <w:pStyle w:val="Piedepgina"/>
          <w:jc w:val="right"/>
        </w:pPr>
        <w:r>
          <w:fldChar w:fldCharType="begin"/>
        </w:r>
        <w:r>
          <w:instrText xml:space="preserve"> PAGE   \* MERGEFORMAT </w:instrText>
        </w:r>
        <w:r>
          <w:fldChar w:fldCharType="separate"/>
        </w:r>
        <w:r w:rsidR="00534E14">
          <w:rPr>
            <w:noProof/>
          </w:rPr>
          <w:t>9</w:t>
        </w:r>
        <w:r>
          <w:rPr>
            <w:noProof/>
          </w:rPr>
          <w:fldChar w:fldCharType="end"/>
        </w:r>
      </w:p>
    </w:sdtContent>
  </w:sdt>
  <w:p w14:paraId="6E6F72E8" w14:textId="77777777" w:rsidR="00DC0146" w:rsidRDefault="00DC01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EF366" w14:textId="77777777" w:rsidR="00EE37A0" w:rsidRDefault="00EE37A0" w:rsidP="00CC3FEC">
      <w:pPr>
        <w:spacing w:after="0" w:line="240" w:lineRule="auto"/>
      </w:pPr>
      <w:r>
        <w:separator/>
      </w:r>
    </w:p>
  </w:footnote>
  <w:footnote w:type="continuationSeparator" w:id="0">
    <w:p w14:paraId="63973D75" w14:textId="77777777" w:rsidR="00EE37A0" w:rsidRDefault="00EE37A0" w:rsidP="00CC3FEC">
      <w:pPr>
        <w:spacing w:after="0" w:line="240" w:lineRule="auto"/>
      </w:pPr>
      <w:r>
        <w:continuationSeparator/>
      </w:r>
    </w:p>
  </w:footnote>
  <w:footnote w:type="continuationNotice" w:id="1">
    <w:p w14:paraId="59CCE336" w14:textId="77777777" w:rsidR="00EE37A0" w:rsidRDefault="00EE37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085B" w14:textId="60C6AC83" w:rsidR="000B3D35" w:rsidRPr="000B3D35" w:rsidRDefault="000B3D35" w:rsidP="000B3D35">
    <w:pPr>
      <w:pStyle w:val="Encabezado"/>
      <w:jc w:val="right"/>
    </w:pPr>
    <w:r w:rsidRPr="000B3D35">
      <w:t>TFM – Covid-19,</w:t>
    </w:r>
  </w:p>
  <w:p w14:paraId="35119FA9" w14:textId="5957D8DC" w:rsidR="000B3D35" w:rsidRPr="000B3D35" w:rsidRDefault="000B3D35" w:rsidP="000B3D35">
    <w:pPr>
      <w:pStyle w:val="Encabezado"/>
      <w:jc w:val="right"/>
      <w:rPr>
        <w:lang w:val="en-US"/>
      </w:rPr>
    </w:pPr>
    <w:r w:rsidRPr="000B3D35">
      <w:rPr>
        <w:lang w:val="en-US"/>
      </w:rPr>
      <w:t>Grupo 6</w:t>
    </w:r>
  </w:p>
</w:hdr>
</file>

<file path=word/intelligence2.xml><?xml version="1.0" encoding="utf-8"?>
<int2:intelligence xmlns:int2="http://schemas.microsoft.com/office/intelligence/2020/intelligence" xmlns:oel="http://schemas.microsoft.com/office/2019/extlst">
  <int2:observations>
    <int2:textHash int2:hashCode="rk57ABCuVfZEQo" int2:id="E7ThwXXA">
      <int2:state int2:value="Rejected" int2:type="AugLoop_Text_Critique"/>
    </int2:textHash>
    <int2:textHash int2:hashCode="Px+qSHXL813eI1" int2:id="Fqb6554m">
      <int2:state int2:value="Rejected" int2:type="AugLoop_Text_Critique"/>
    </int2:textHash>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C362F"/>
    <w:multiLevelType w:val="hybridMultilevel"/>
    <w:tmpl w:val="1DCA3840"/>
    <w:lvl w:ilvl="0" w:tplc="61705DA2">
      <w:start w:val="1"/>
      <w:numFmt w:val="bullet"/>
      <w:lvlText w:val=""/>
      <w:lvlJc w:val="left"/>
      <w:pPr>
        <w:ind w:left="720" w:hanging="360"/>
      </w:pPr>
      <w:rPr>
        <w:rFonts w:ascii="Symbol" w:hAnsi="Symbol" w:hint="default"/>
      </w:rPr>
    </w:lvl>
    <w:lvl w:ilvl="1" w:tplc="907A3220">
      <w:start w:val="1"/>
      <w:numFmt w:val="bullet"/>
      <w:lvlText w:val="o"/>
      <w:lvlJc w:val="left"/>
      <w:pPr>
        <w:ind w:left="1440" w:hanging="360"/>
      </w:pPr>
      <w:rPr>
        <w:rFonts w:ascii="Courier New" w:hAnsi="Courier New" w:hint="default"/>
      </w:rPr>
    </w:lvl>
    <w:lvl w:ilvl="2" w:tplc="59CE940E">
      <w:start w:val="1"/>
      <w:numFmt w:val="bullet"/>
      <w:lvlText w:val=""/>
      <w:lvlJc w:val="left"/>
      <w:pPr>
        <w:ind w:left="2160" w:hanging="360"/>
      </w:pPr>
      <w:rPr>
        <w:rFonts w:ascii="Wingdings" w:hAnsi="Wingdings" w:hint="default"/>
      </w:rPr>
    </w:lvl>
    <w:lvl w:ilvl="3" w:tplc="5F84C866">
      <w:start w:val="1"/>
      <w:numFmt w:val="bullet"/>
      <w:lvlText w:val=""/>
      <w:lvlJc w:val="left"/>
      <w:pPr>
        <w:ind w:left="2880" w:hanging="360"/>
      </w:pPr>
      <w:rPr>
        <w:rFonts w:ascii="Symbol" w:hAnsi="Symbol" w:hint="default"/>
      </w:rPr>
    </w:lvl>
    <w:lvl w:ilvl="4" w:tplc="7674A93C">
      <w:start w:val="1"/>
      <w:numFmt w:val="bullet"/>
      <w:lvlText w:val="o"/>
      <w:lvlJc w:val="left"/>
      <w:pPr>
        <w:ind w:left="3600" w:hanging="360"/>
      </w:pPr>
      <w:rPr>
        <w:rFonts w:ascii="Courier New" w:hAnsi="Courier New" w:hint="default"/>
      </w:rPr>
    </w:lvl>
    <w:lvl w:ilvl="5" w:tplc="017C2D08">
      <w:start w:val="1"/>
      <w:numFmt w:val="bullet"/>
      <w:lvlText w:val=""/>
      <w:lvlJc w:val="left"/>
      <w:pPr>
        <w:ind w:left="4320" w:hanging="360"/>
      </w:pPr>
      <w:rPr>
        <w:rFonts w:ascii="Wingdings" w:hAnsi="Wingdings" w:hint="default"/>
      </w:rPr>
    </w:lvl>
    <w:lvl w:ilvl="6" w:tplc="16AC4DEA">
      <w:start w:val="1"/>
      <w:numFmt w:val="bullet"/>
      <w:lvlText w:val=""/>
      <w:lvlJc w:val="left"/>
      <w:pPr>
        <w:ind w:left="5040" w:hanging="360"/>
      </w:pPr>
      <w:rPr>
        <w:rFonts w:ascii="Symbol" w:hAnsi="Symbol" w:hint="default"/>
      </w:rPr>
    </w:lvl>
    <w:lvl w:ilvl="7" w:tplc="607CD9A2">
      <w:start w:val="1"/>
      <w:numFmt w:val="bullet"/>
      <w:lvlText w:val="o"/>
      <w:lvlJc w:val="left"/>
      <w:pPr>
        <w:ind w:left="5760" w:hanging="360"/>
      </w:pPr>
      <w:rPr>
        <w:rFonts w:ascii="Courier New" w:hAnsi="Courier New" w:hint="default"/>
      </w:rPr>
    </w:lvl>
    <w:lvl w:ilvl="8" w:tplc="A6B887D0">
      <w:start w:val="1"/>
      <w:numFmt w:val="bullet"/>
      <w:lvlText w:val=""/>
      <w:lvlJc w:val="left"/>
      <w:pPr>
        <w:ind w:left="6480" w:hanging="360"/>
      </w:pPr>
      <w:rPr>
        <w:rFonts w:ascii="Wingdings" w:hAnsi="Wingdings" w:hint="default"/>
      </w:rPr>
    </w:lvl>
  </w:abstractNum>
  <w:abstractNum w:abstractNumId="2" w15:restartNumberingAfterBreak="0">
    <w:nsid w:val="0CCD6C4B"/>
    <w:multiLevelType w:val="hybridMultilevel"/>
    <w:tmpl w:val="C88E76FA"/>
    <w:lvl w:ilvl="0" w:tplc="CD0036E4">
      <w:start w:val="1"/>
      <w:numFmt w:val="decimal"/>
      <w:lvlText w:val="%1."/>
      <w:lvlJc w:val="left"/>
      <w:pPr>
        <w:ind w:left="720" w:hanging="360"/>
      </w:pPr>
    </w:lvl>
    <w:lvl w:ilvl="1" w:tplc="3F5AE394">
      <w:start w:val="1"/>
      <w:numFmt w:val="lowerLetter"/>
      <w:lvlText w:val="%2."/>
      <w:lvlJc w:val="left"/>
      <w:pPr>
        <w:ind w:left="1440" w:hanging="360"/>
      </w:pPr>
    </w:lvl>
    <w:lvl w:ilvl="2" w:tplc="65641268">
      <w:start w:val="1"/>
      <w:numFmt w:val="lowerRoman"/>
      <w:lvlText w:val="%3."/>
      <w:lvlJc w:val="right"/>
      <w:pPr>
        <w:ind w:left="2160" w:hanging="180"/>
      </w:pPr>
    </w:lvl>
    <w:lvl w:ilvl="3" w:tplc="63F4EE90">
      <w:start w:val="1"/>
      <w:numFmt w:val="decimal"/>
      <w:lvlText w:val="%4."/>
      <w:lvlJc w:val="left"/>
      <w:pPr>
        <w:ind w:left="2880" w:hanging="360"/>
      </w:pPr>
    </w:lvl>
    <w:lvl w:ilvl="4" w:tplc="A9AA619C">
      <w:start w:val="1"/>
      <w:numFmt w:val="lowerLetter"/>
      <w:lvlText w:val="%5."/>
      <w:lvlJc w:val="left"/>
      <w:pPr>
        <w:ind w:left="3600" w:hanging="360"/>
      </w:pPr>
    </w:lvl>
    <w:lvl w:ilvl="5" w:tplc="F2AEB8C2">
      <w:start w:val="1"/>
      <w:numFmt w:val="lowerRoman"/>
      <w:lvlText w:val="%6."/>
      <w:lvlJc w:val="right"/>
      <w:pPr>
        <w:ind w:left="4320" w:hanging="180"/>
      </w:pPr>
    </w:lvl>
    <w:lvl w:ilvl="6" w:tplc="7C8435B4">
      <w:start w:val="1"/>
      <w:numFmt w:val="decimal"/>
      <w:lvlText w:val="%7."/>
      <w:lvlJc w:val="left"/>
      <w:pPr>
        <w:ind w:left="5040" w:hanging="360"/>
      </w:pPr>
    </w:lvl>
    <w:lvl w:ilvl="7" w:tplc="8CBA28AA">
      <w:start w:val="1"/>
      <w:numFmt w:val="lowerLetter"/>
      <w:lvlText w:val="%8."/>
      <w:lvlJc w:val="left"/>
      <w:pPr>
        <w:ind w:left="5760" w:hanging="360"/>
      </w:pPr>
    </w:lvl>
    <w:lvl w:ilvl="8" w:tplc="68168CFA">
      <w:start w:val="1"/>
      <w:numFmt w:val="lowerRoman"/>
      <w:lvlText w:val="%9."/>
      <w:lvlJc w:val="right"/>
      <w:pPr>
        <w:ind w:left="6480" w:hanging="180"/>
      </w:pPr>
    </w:lvl>
  </w:abstractNum>
  <w:abstractNum w:abstractNumId="3" w15:restartNumberingAfterBreak="0">
    <w:nsid w:val="18FE72F1"/>
    <w:multiLevelType w:val="hybridMultilevel"/>
    <w:tmpl w:val="4A726374"/>
    <w:lvl w:ilvl="0" w:tplc="E926DEE2">
      <w:start w:val="1"/>
      <w:numFmt w:val="bullet"/>
      <w:lvlText w:val=""/>
      <w:lvlJc w:val="left"/>
      <w:pPr>
        <w:ind w:left="720" w:hanging="360"/>
      </w:pPr>
      <w:rPr>
        <w:rFonts w:ascii="Symbol" w:hAnsi="Symbol" w:hint="default"/>
      </w:rPr>
    </w:lvl>
    <w:lvl w:ilvl="1" w:tplc="24CE69DA">
      <w:start w:val="1"/>
      <w:numFmt w:val="bullet"/>
      <w:lvlText w:val="o"/>
      <w:lvlJc w:val="left"/>
      <w:pPr>
        <w:ind w:left="1440" w:hanging="360"/>
      </w:pPr>
      <w:rPr>
        <w:rFonts w:ascii="Courier New" w:hAnsi="Courier New" w:hint="default"/>
      </w:rPr>
    </w:lvl>
    <w:lvl w:ilvl="2" w:tplc="4EEC44AA">
      <w:start w:val="1"/>
      <w:numFmt w:val="bullet"/>
      <w:lvlText w:val=""/>
      <w:lvlJc w:val="left"/>
      <w:pPr>
        <w:ind w:left="2160" w:hanging="360"/>
      </w:pPr>
      <w:rPr>
        <w:rFonts w:ascii="Wingdings" w:hAnsi="Wingdings" w:hint="default"/>
      </w:rPr>
    </w:lvl>
    <w:lvl w:ilvl="3" w:tplc="A476C4C2">
      <w:start w:val="1"/>
      <w:numFmt w:val="bullet"/>
      <w:lvlText w:val=""/>
      <w:lvlJc w:val="left"/>
      <w:pPr>
        <w:ind w:left="2880" w:hanging="360"/>
      </w:pPr>
      <w:rPr>
        <w:rFonts w:ascii="Symbol" w:hAnsi="Symbol" w:hint="default"/>
      </w:rPr>
    </w:lvl>
    <w:lvl w:ilvl="4" w:tplc="F1C47662">
      <w:start w:val="1"/>
      <w:numFmt w:val="bullet"/>
      <w:lvlText w:val="o"/>
      <w:lvlJc w:val="left"/>
      <w:pPr>
        <w:ind w:left="3600" w:hanging="360"/>
      </w:pPr>
      <w:rPr>
        <w:rFonts w:ascii="Courier New" w:hAnsi="Courier New" w:hint="default"/>
      </w:rPr>
    </w:lvl>
    <w:lvl w:ilvl="5" w:tplc="30628FC0">
      <w:start w:val="1"/>
      <w:numFmt w:val="bullet"/>
      <w:lvlText w:val=""/>
      <w:lvlJc w:val="left"/>
      <w:pPr>
        <w:ind w:left="4320" w:hanging="360"/>
      </w:pPr>
      <w:rPr>
        <w:rFonts w:ascii="Wingdings" w:hAnsi="Wingdings" w:hint="default"/>
      </w:rPr>
    </w:lvl>
    <w:lvl w:ilvl="6" w:tplc="4DAE9F16">
      <w:start w:val="1"/>
      <w:numFmt w:val="bullet"/>
      <w:lvlText w:val=""/>
      <w:lvlJc w:val="left"/>
      <w:pPr>
        <w:ind w:left="5040" w:hanging="360"/>
      </w:pPr>
      <w:rPr>
        <w:rFonts w:ascii="Symbol" w:hAnsi="Symbol" w:hint="default"/>
      </w:rPr>
    </w:lvl>
    <w:lvl w:ilvl="7" w:tplc="B014A2EE">
      <w:start w:val="1"/>
      <w:numFmt w:val="bullet"/>
      <w:lvlText w:val="o"/>
      <w:lvlJc w:val="left"/>
      <w:pPr>
        <w:ind w:left="5760" w:hanging="360"/>
      </w:pPr>
      <w:rPr>
        <w:rFonts w:ascii="Courier New" w:hAnsi="Courier New" w:hint="default"/>
      </w:rPr>
    </w:lvl>
    <w:lvl w:ilvl="8" w:tplc="F4BC7820">
      <w:start w:val="1"/>
      <w:numFmt w:val="bullet"/>
      <w:lvlText w:val=""/>
      <w:lvlJc w:val="left"/>
      <w:pPr>
        <w:ind w:left="6480" w:hanging="360"/>
      </w:pPr>
      <w:rPr>
        <w:rFonts w:ascii="Wingdings" w:hAnsi="Wingdings" w:hint="default"/>
      </w:rPr>
    </w:lvl>
  </w:abstractNum>
  <w:abstractNum w:abstractNumId="4" w15:restartNumberingAfterBreak="0">
    <w:nsid w:val="209F2D23"/>
    <w:multiLevelType w:val="hybridMultilevel"/>
    <w:tmpl w:val="7CA67FB2"/>
    <w:lvl w:ilvl="0" w:tplc="E9145996">
      <w:numFmt w:val="bullet"/>
      <w:lvlText w:val="•"/>
      <w:lvlJc w:val="left"/>
      <w:pPr>
        <w:ind w:left="720" w:hanging="360"/>
      </w:pPr>
      <w:rPr>
        <w:rFonts w:ascii="Calibri" w:eastAsia="Calibr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45C80E3"/>
    <w:multiLevelType w:val="hybridMultilevel"/>
    <w:tmpl w:val="FCACE022"/>
    <w:lvl w:ilvl="0" w:tplc="2FDA0D28">
      <w:start w:val="1"/>
      <w:numFmt w:val="bullet"/>
      <w:lvlText w:val=""/>
      <w:lvlJc w:val="left"/>
      <w:pPr>
        <w:ind w:left="720" w:hanging="360"/>
      </w:pPr>
      <w:rPr>
        <w:rFonts w:ascii="Symbol" w:hAnsi="Symbol" w:hint="default"/>
      </w:rPr>
    </w:lvl>
    <w:lvl w:ilvl="1" w:tplc="0BD2C5AE">
      <w:start w:val="1"/>
      <w:numFmt w:val="bullet"/>
      <w:lvlText w:val="o"/>
      <w:lvlJc w:val="left"/>
      <w:pPr>
        <w:ind w:left="1440" w:hanging="360"/>
      </w:pPr>
      <w:rPr>
        <w:rFonts w:ascii="Courier New" w:hAnsi="Courier New" w:hint="default"/>
      </w:rPr>
    </w:lvl>
    <w:lvl w:ilvl="2" w:tplc="22D843DC">
      <w:start w:val="1"/>
      <w:numFmt w:val="bullet"/>
      <w:lvlText w:val=""/>
      <w:lvlJc w:val="left"/>
      <w:pPr>
        <w:ind w:left="2160" w:hanging="360"/>
      </w:pPr>
      <w:rPr>
        <w:rFonts w:ascii="Wingdings" w:hAnsi="Wingdings" w:hint="default"/>
      </w:rPr>
    </w:lvl>
    <w:lvl w:ilvl="3" w:tplc="A5E84614">
      <w:start w:val="1"/>
      <w:numFmt w:val="bullet"/>
      <w:lvlText w:val=""/>
      <w:lvlJc w:val="left"/>
      <w:pPr>
        <w:ind w:left="2880" w:hanging="360"/>
      </w:pPr>
      <w:rPr>
        <w:rFonts w:ascii="Symbol" w:hAnsi="Symbol" w:hint="default"/>
      </w:rPr>
    </w:lvl>
    <w:lvl w:ilvl="4" w:tplc="C87015F8">
      <w:start w:val="1"/>
      <w:numFmt w:val="bullet"/>
      <w:lvlText w:val="o"/>
      <w:lvlJc w:val="left"/>
      <w:pPr>
        <w:ind w:left="3600" w:hanging="360"/>
      </w:pPr>
      <w:rPr>
        <w:rFonts w:ascii="Courier New" w:hAnsi="Courier New" w:hint="default"/>
      </w:rPr>
    </w:lvl>
    <w:lvl w:ilvl="5" w:tplc="3238E0E0">
      <w:start w:val="1"/>
      <w:numFmt w:val="bullet"/>
      <w:lvlText w:val=""/>
      <w:lvlJc w:val="left"/>
      <w:pPr>
        <w:ind w:left="4320" w:hanging="360"/>
      </w:pPr>
      <w:rPr>
        <w:rFonts w:ascii="Wingdings" w:hAnsi="Wingdings" w:hint="default"/>
      </w:rPr>
    </w:lvl>
    <w:lvl w:ilvl="6" w:tplc="98D49FBC">
      <w:start w:val="1"/>
      <w:numFmt w:val="bullet"/>
      <w:lvlText w:val=""/>
      <w:lvlJc w:val="left"/>
      <w:pPr>
        <w:ind w:left="5040" w:hanging="360"/>
      </w:pPr>
      <w:rPr>
        <w:rFonts w:ascii="Symbol" w:hAnsi="Symbol" w:hint="default"/>
      </w:rPr>
    </w:lvl>
    <w:lvl w:ilvl="7" w:tplc="9E7A4E00">
      <w:start w:val="1"/>
      <w:numFmt w:val="bullet"/>
      <w:lvlText w:val="o"/>
      <w:lvlJc w:val="left"/>
      <w:pPr>
        <w:ind w:left="5760" w:hanging="360"/>
      </w:pPr>
      <w:rPr>
        <w:rFonts w:ascii="Courier New" w:hAnsi="Courier New" w:hint="default"/>
      </w:rPr>
    </w:lvl>
    <w:lvl w:ilvl="8" w:tplc="A9D040EE">
      <w:start w:val="1"/>
      <w:numFmt w:val="bullet"/>
      <w:lvlText w:val=""/>
      <w:lvlJc w:val="left"/>
      <w:pPr>
        <w:ind w:left="6480" w:hanging="360"/>
      </w:pPr>
      <w:rPr>
        <w:rFonts w:ascii="Wingdings" w:hAnsi="Wingdings" w:hint="default"/>
      </w:rPr>
    </w:lvl>
  </w:abstractNum>
  <w:abstractNum w:abstractNumId="6" w15:restartNumberingAfterBreak="0">
    <w:nsid w:val="3734B4BB"/>
    <w:multiLevelType w:val="hybridMultilevel"/>
    <w:tmpl w:val="0906A13A"/>
    <w:lvl w:ilvl="0" w:tplc="B5AE4E04">
      <w:start w:val="1"/>
      <w:numFmt w:val="bullet"/>
      <w:lvlText w:val=""/>
      <w:lvlJc w:val="left"/>
      <w:pPr>
        <w:ind w:left="1428" w:hanging="360"/>
      </w:pPr>
      <w:rPr>
        <w:rFonts w:ascii="Symbol" w:hAnsi="Symbol" w:hint="default"/>
      </w:rPr>
    </w:lvl>
    <w:lvl w:ilvl="1" w:tplc="87CC23F2">
      <w:start w:val="1"/>
      <w:numFmt w:val="bullet"/>
      <w:lvlText w:val="o"/>
      <w:lvlJc w:val="left"/>
      <w:pPr>
        <w:ind w:left="2148" w:hanging="360"/>
      </w:pPr>
      <w:rPr>
        <w:rFonts w:ascii="Courier New" w:hAnsi="Courier New" w:hint="default"/>
      </w:rPr>
    </w:lvl>
    <w:lvl w:ilvl="2" w:tplc="634E2416">
      <w:start w:val="1"/>
      <w:numFmt w:val="bullet"/>
      <w:lvlText w:val=""/>
      <w:lvlJc w:val="left"/>
      <w:pPr>
        <w:ind w:left="2868" w:hanging="360"/>
      </w:pPr>
      <w:rPr>
        <w:rFonts w:ascii="Wingdings" w:hAnsi="Wingdings" w:hint="default"/>
      </w:rPr>
    </w:lvl>
    <w:lvl w:ilvl="3" w:tplc="D2D27A80">
      <w:start w:val="1"/>
      <w:numFmt w:val="bullet"/>
      <w:lvlText w:val=""/>
      <w:lvlJc w:val="left"/>
      <w:pPr>
        <w:ind w:left="3588" w:hanging="360"/>
      </w:pPr>
      <w:rPr>
        <w:rFonts w:ascii="Symbol" w:hAnsi="Symbol" w:hint="default"/>
      </w:rPr>
    </w:lvl>
    <w:lvl w:ilvl="4" w:tplc="185C090C">
      <w:start w:val="1"/>
      <w:numFmt w:val="bullet"/>
      <w:lvlText w:val="o"/>
      <w:lvlJc w:val="left"/>
      <w:pPr>
        <w:ind w:left="4308" w:hanging="360"/>
      </w:pPr>
      <w:rPr>
        <w:rFonts w:ascii="Courier New" w:hAnsi="Courier New" w:hint="default"/>
      </w:rPr>
    </w:lvl>
    <w:lvl w:ilvl="5" w:tplc="8C762E40">
      <w:start w:val="1"/>
      <w:numFmt w:val="bullet"/>
      <w:lvlText w:val=""/>
      <w:lvlJc w:val="left"/>
      <w:pPr>
        <w:ind w:left="5028" w:hanging="360"/>
      </w:pPr>
      <w:rPr>
        <w:rFonts w:ascii="Wingdings" w:hAnsi="Wingdings" w:hint="default"/>
      </w:rPr>
    </w:lvl>
    <w:lvl w:ilvl="6" w:tplc="A3187CD2">
      <w:start w:val="1"/>
      <w:numFmt w:val="bullet"/>
      <w:lvlText w:val=""/>
      <w:lvlJc w:val="left"/>
      <w:pPr>
        <w:ind w:left="5748" w:hanging="360"/>
      </w:pPr>
      <w:rPr>
        <w:rFonts w:ascii="Symbol" w:hAnsi="Symbol" w:hint="default"/>
      </w:rPr>
    </w:lvl>
    <w:lvl w:ilvl="7" w:tplc="17BE45BE">
      <w:start w:val="1"/>
      <w:numFmt w:val="bullet"/>
      <w:lvlText w:val="o"/>
      <w:lvlJc w:val="left"/>
      <w:pPr>
        <w:ind w:left="6468" w:hanging="360"/>
      </w:pPr>
      <w:rPr>
        <w:rFonts w:ascii="Courier New" w:hAnsi="Courier New" w:hint="default"/>
      </w:rPr>
    </w:lvl>
    <w:lvl w:ilvl="8" w:tplc="14CA0D32">
      <w:start w:val="1"/>
      <w:numFmt w:val="bullet"/>
      <w:lvlText w:val=""/>
      <w:lvlJc w:val="left"/>
      <w:pPr>
        <w:ind w:left="7188" w:hanging="360"/>
      </w:pPr>
      <w:rPr>
        <w:rFonts w:ascii="Wingdings" w:hAnsi="Wingdings" w:hint="default"/>
      </w:rPr>
    </w:lvl>
  </w:abstractNum>
  <w:abstractNum w:abstractNumId="7" w15:restartNumberingAfterBreak="0">
    <w:nsid w:val="42119CAB"/>
    <w:multiLevelType w:val="hybridMultilevel"/>
    <w:tmpl w:val="202CC0CE"/>
    <w:lvl w:ilvl="0" w:tplc="43D48DF2">
      <w:start w:val="1"/>
      <w:numFmt w:val="bullet"/>
      <w:lvlText w:val=""/>
      <w:lvlJc w:val="left"/>
      <w:pPr>
        <w:ind w:left="720" w:hanging="360"/>
      </w:pPr>
      <w:rPr>
        <w:rFonts w:ascii="Symbol" w:hAnsi="Symbol" w:hint="default"/>
      </w:rPr>
    </w:lvl>
    <w:lvl w:ilvl="1" w:tplc="E22658A0">
      <w:start w:val="1"/>
      <w:numFmt w:val="bullet"/>
      <w:lvlText w:val="o"/>
      <w:lvlJc w:val="left"/>
      <w:pPr>
        <w:ind w:left="1440" w:hanging="360"/>
      </w:pPr>
      <w:rPr>
        <w:rFonts w:ascii="Courier New" w:hAnsi="Courier New" w:hint="default"/>
      </w:rPr>
    </w:lvl>
    <w:lvl w:ilvl="2" w:tplc="56D0EDB0">
      <w:start w:val="1"/>
      <w:numFmt w:val="bullet"/>
      <w:lvlText w:val=""/>
      <w:lvlJc w:val="left"/>
      <w:pPr>
        <w:ind w:left="2160" w:hanging="360"/>
      </w:pPr>
      <w:rPr>
        <w:rFonts w:ascii="Wingdings" w:hAnsi="Wingdings" w:hint="default"/>
      </w:rPr>
    </w:lvl>
    <w:lvl w:ilvl="3" w:tplc="0EC01730">
      <w:start w:val="1"/>
      <w:numFmt w:val="bullet"/>
      <w:lvlText w:val=""/>
      <w:lvlJc w:val="left"/>
      <w:pPr>
        <w:ind w:left="2880" w:hanging="360"/>
      </w:pPr>
      <w:rPr>
        <w:rFonts w:ascii="Symbol" w:hAnsi="Symbol" w:hint="default"/>
      </w:rPr>
    </w:lvl>
    <w:lvl w:ilvl="4" w:tplc="EE9A3468">
      <w:start w:val="1"/>
      <w:numFmt w:val="bullet"/>
      <w:lvlText w:val="o"/>
      <w:lvlJc w:val="left"/>
      <w:pPr>
        <w:ind w:left="3600" w:hanging="360"/>
      </w:pPr>
      <w:rPr>
        <w:rFonts w:ascii="Courier New" w:hAnsi="Courier New" w:hint="default"/>
      </w:rPr>
    </w:lvl>
    <w:lvl w:ilvl="5" w:tplc="E9ECC578">
      <w:start w:val="1"/>
      <w:numFmt w:val="bullet"/>
      <w:lvlText w:val=""/>
      <w:lvlJc w:val="left"/>
      <w:pPr>
        <w:ind w:left="4320" w:hanging="360"/>
      </w:pPr>
      <w:rPr>
        <w:rFonts w:ascii="Wingdings" w:hAnsi="Wingdings" w:hint="default"/>
      </w:rPr>
    </w:lvl>
    <w:lvl w:ilvl="6" w:tplc="11B6E810">
      <w:start w:val="1"/>
      <w:numFmt w:val="bullet"/>
      <w:lvlText w:val=""/>
      <w:lvlJc w:val="left"/>
      <w:pPr>
        <w:ind w:left="5040" w:hanging="360"/>
      </w:pPr>
      <w:rPr>
        <w:rFonts w:ascii="Symbol" w:hAnsi="Symbol" w:hint="default"/>
      </w:rPr>
    </w:lvl>
    <w:lvl w:ilvl="7" w:tplc="2F486A68">
      <w:start w:val="1"/>
      <w:numFmt w:val="bullet"/>
      <w:lvlText w:val="o"/>
      <w:lvlJc w:val="left"/>
      <w:pPr>
        <w:ind w:left="5760" w:hanging="360"/>
      </w:pPr>
      <w:rPr>
        <w:rFonts w:ascii="Courier New" w:hAnsi="Courier New" w:hint="default"/>
      </w:rPr>
    </w:lvl>
    <w:lvl w:ilvl="8" w:tplc="ABECEDDE">
      <w:start w:val="1"/>
      <w:numFmt w:val="bullet"/>
      <w:lvlText w:val=""/>
      <w:lvlJc w:val="left"/>
      <w:pPr>
        <w:ind w:left="6480" w:hanging="360"/>
      </w:pPr>
      <w:rPr>
        <w:rFonts w:ascii="Wingdings" w:hAnsi="Wingdings" w:hint="default"/>
      </w:rPr>
    </w:lvl>
  </w:abstractNum>
  <w:abstractNum w:abstractNumId="8" w15:restartNumberingAfterBreak="0">
    <w:nsid w:val="4C0FAC7B"/>
    <w:multiLevelType w:val="hybridMultilevel"/>
    <w:tmpl w:val="E2403032"/>
    <w:lvl w:ilvl="0" w:tplc="3EC8F4E8">
      <w:start w:val="1"/>
      <w:numFmt w:val="bullet"/>
      <w:lvlText w:val=""/>
      <w:lvlJc w:val="left"/>
      <w:pPr>
        <w:ind w:left="720" w:hanging="360"/>
      </w:pPr>
      <w:rPr>
        <w:rFonts w:ascii="Symbol" w:hAnsi="Symbol" w:hint="default"/>
      </w:rPr>
    </w:lvl>
    <w:lvl w:ilvl="1" w:tplc="1C52E5FA">
      <w:start w:val="1"/>
      <w:numFmt w:val="bullet"/>
      <w:lvlText w:val="o"/>
      <w:lvlJc w:val="left"/>
      <w:pPr>
        <w:ind w:left="1440" w:hanging="360"/>
      </w:pPr>
      <w:rPr>
        <w:rFonts w:ascii="Courier New" w:hAnsi="Courier New" w:hint="default"/>
      </w:rPr>
    </w:lvl>
    <w:lvl w:ilvl="2" w:tplc="51E8B272">
      <w:start w:val="1"/>
      <w:numFmt w:val="bullet"/>
      <w:lvlText w:val=""/>
      <w:lvlJc w:val="left"/>
      <w:pPr>
        <w:ind w:left="2160" w:hanging="360"/>
      </w:pPr>
      <w:rPr>
        <w:rFonts w:ascii="Wingdings" w:hAnsi="Wingdings" w:hint="default"/>
      </w:rPr>
    </w:lvl>
    <w:lvl w:ilvl="3" w:tplc="4F7CB5D6">
      <w:start w:val="1"/>
      <w:numFmt w:val="bullet"/>
      <w:lvlText w:val=""/>
      <w:lvlJc w:val="left"/>
      <w:pPr>
        <w:ind w:left="2880" w:hanging="360"/>
      </w:pPr>
      <w:rPr>
        <w:rFonts w:ascii="Symbol" w:hAnsi="Symbol" w:hint="default"/>
      </w:rPr>
    </w:lvl>
    <w:lvl w:ilvl="4" w:tplc="4FA832EC">
      <w:start w:val="1"/>
      <w:numFmt w:val="bullet"/>
      <w:lvlText w:val="o"/>
      <w:lvlJc w:val="left"/>
      <w:pPr>
        <w:ind w:left="3600" w:hanging="360"/>
      </w:pPr>
      <w:rPr>
        <w:rFonts w:ascii="Courier New" w:hAnsi="Courier New" w:hint="default"/>
      </w:rPr>
    </w:lvl>
    <w:lvl w:ilvl="5" w:tplc="DDF23D96">
      <w:start w:val="1"/>
      <w:numFmt w:val="bullet"/>
      <w:lvlText w:val=""/>
      <w:lvlJc w:val="left"/>
      <w:pPr>
        <w:ind w:left="4320" w:hanging="360"/>
      </w:pPr>
      <w:rPr>
        <w:rFonts w:ascii="Wingdings" w:hAnsi="Wingdings" w:hint="default"/>
      </w:rPr>
    </w:lvl>
    <w:lvl w:ilvl="6" w:tplc="0AAEF464">
      <w:start w:val="1"/>
      <w:numFmt w:val="bullet"/>
      <w:lvlText w:val=""/>
      <w:lvlJc w:val="left"/>
      <w:pPr>
        <w:ind w:left="5040" w:hanging="360"/>
      </w:pPr>
      <w:rPr>
        <w:rFonts w:ascii="Symbol" w:hAnsi="Symbol" w:hint="default"/>
      </w:rPr>
    </w:lvl>
    <w:lvl w:ilvl="7" w:tplc="34CA99AE">
      <w:start w:val="1"/>
      <w:numFmt w:val="bullet"/>
      <w:lvlText w:val="o"/>
      <w:lvlJc w:val="left"/>
      <w:pPr>
        <w:ind w:left="5760" w:hanging="360"/>
      </w:pPr>
      <w:rPr>
        <w:rFonts w:ascii="Courier New" w:hAnsi="Courier New" w:hint="default"/>
      </w:rPr>
    </w:lvl>
    <w:lvl w:ilvl="8" w:tplc="1682F51A">
      <w:start w:val="1"/>
      <w:numFmt w:val="bullet"/>
      <w:lvlText w:val=""/>
      <w:lvlJc w:val="left"/>
      <w:pPr>
        <w:ind w:left="6480" w:hanging="360"/>
      </w:pPr>
      <w:rPr>
        <w:rFonts w:ascii="Wingdings" w:hAnsi="Wingdings" w:hint="default"/>
      </w:rPr>
    </w:lvl>
  </w:abstractNum>
  <w:abstractNum w:abstractNumId="9" w15:restartNumberingAfterBreak="0">
    <w:nsid w:val="5ADE8A0B"/>
    <w:multiLevelType w:val="hybridMultilevel"/>
    <w:tmpl w:val="D0584BBC"/>
    <w:lvl w:ilvl="0" w:tplc="EEAE38F4">
      <w:start w:val="1"/>
      <w:numFmt w:val="bullet"/>
      <w:lvlText w:val=""/>
      <w:lvlJc w:val="left"/>
      <w:pPr>
        <w:ind w:left="720" w:hanging="360"/>
      </w:pPr>
      <w:rPr>
        <w:rFonts w:ascii="Symbol" w:hAnsi="Symbol" w:hint="default"/>
      </w:rPr>
    </w:lvl>
    <w:lvl w:ilvl="1" w:tplc="7B3E6BDC">
      <w:start w:val="1"/>
      <w:numFmt w:val="bullet"/>
      <w:lvlText w:val="o"/>
      <w:lvlJc w:val="left"/>
      <w:pPr>
        <w:ind w:left="1440" w:hanging="360"/>
      </w:pPr>
      <w:rPr>
        <w:rFonts w:ascii="Courier New" w:hAnsi="Courier New" w:hint="default"/>
      </w:rPr>
    </w:lvl>
    <w:lvl w:ilvl="2" w:tplc="57B061B4">
      <w:start w:val="1"/>
      <w:numFmt w:val="bullet"/>
      <w:lvlText w:val=""/>
      <w:lvlJc w:val="left"/>
      <w:pPr>
        <w:ind w:left="2160" w:hanging="360"/>
      </w:pPr>
      <w:rPr>
        <w:rFonts w:ascii="Wingdings" w:hAnsi="Wingdings" w:hint="default"/>
      </w:rPr>
    </w:lvl>
    <w:lvl w:ilvl="3" w:tplc="8D8A91CE">
      <w:start w:val="1"/>
      <w:numFmt w:val="bullet"/>
      <w:lvlText w:val=""/>
      <w:lvlJc w:val="left"/>
      <w:pPr>
        <w:ind w:left="2880" w:hanging="360"/>
      </w:pPr>
      <w:rPr>
        <w:rFonts w:ascii="Symbol" w:hAnsi="Symbol" w:hint="default"/>
      </w:rPr>
    </w:lvl>
    <w:lvl w:ilvl="4" w:tplc="10FAC0B6">
      <w:start w:val="1"/>
      <w:numFmt w:val="bullet"/>
      <w:lvlText w:val="o"/>
      <w:lvlJc w:val="left"/>
      <w:pPr>
        <w:ind w:left="3600" w:hanging="360"/>
      </w:pPr>
      <w:rPr>
        <w:rFonts w:ascii="Courier New" w:hAnsi="Courier New" w:hint="default"/>
      </w:rPr>
    </w:lvl>
    <w:lvl w:ilvl="5" w:tplc="84949CCE">
      <w:start w:val="1"/>
      <w:numFmt w:val="bullet"/>
      <w:lvlText w:val=""/>
      <w:lvlJc w:val="left"/>
      <w:pPr>
        <w:ind w:left="4320" w:hanging="360"/>
      </w:pPr>
      <w:rPr>
        <w:rFonts w:ascii="Wingdings" w:hAnsi="Wingdings" w:hint="default"/>
      </w:rPr>
    </w:lvl>
    <w:lvl w:ilvl="6" w:tplc="2BD4F260">
      <w:start w:val="1"/>
      <w:numFmt w:val="bullet"/>
      <w:lvlText w:val=""/>
      <w:lvlJc w:val="left"/>
      <w:pPr>
        <w:ind w:left="5040" w:hanging="360"/>
      </w:pPr>
      <w:rPr>
        <w:rFonts w:ascii="Symbol" w:hAnsi="Symbol" w:hint="default"/>
      </w:rPr>
    </w:lvl>
    <w:lvl w:ilvl="7" w:tplc="0DCA718E">
      <w:start w:val="1"/>
      <w:numFmt w:val="bullet"/>
      <w:lvlText w:val="o"/>
      <w:lvlJc w:val="left"/>
      <w:pPr>
        <w:ind w:left="5760" w:hanging="360"/>
      </w:pPr>
      <w:rPr>
        <w:rFonts w:ascii="Courier New" w:hAnsi="Courier New" w:hint="default"/>
      </w:rPr>
    </w:lvl>
    <w:lvl w:ilvl="8" w:tplc="C4908140">
      <w:start w:val="1"/>
      <w:numFmt w:val="bullet"/>
      <w:lvlText w:val=""/>
      <w:lvlJc w:val="left"/>
      <w:pPr>
        <w:ind w:left="6480" w:hanging="360"/>
      </w:pPr>
      <w:rPr>
        <w:rFonts w:ascii="Wingdings" w:hAnsi="Wingdings" w:hint="default"/>
      </w:rPr>
    </w:lvl>
  </w:abstractNum>
  <w:abstractNum w:abstractNumId="10" w15:restartNumberingAfterBreak="0">
    <w:nsid w:val="66E646AF"/>
    <w:multiLevelType w:val="hybridMultilevel"/>
    <w:tmpl w:val="B94E89DC"/>
    <w:lvl w:ilvl="0" w:tplc="E92028A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6EF9A946"/>
    <w:multiLevelType w:val="hybridMultilevel"/>
    <w:tmpl w:val="10B8E324"/>
    <w:lvl w:ilvl="0" w:tplc="90F2157A">
      <w:start w:val="1"/>
      <w:numFmt w:val="bullet"/>
      <w:lvlText w:val=""/>
      <w:lvlJc w:val="left"/>
      <w:pPr>
        <w:ind w:left="720" w:hanging="360"/>
      </w:pPr>
      <w:rPr>
        <w:rFonts w:ascii="Symbol" w:hAnsi="Symbol" w:hint="default"/>
      </w:rPr>
    </w:lvl>
    <w:lvl w:ilvl="1" w:tplc="48EAABC2">
      <w:start w:val="1"/>
      <w:numFmt w:val="bullet"/>
      <w:lvlText w:val="o"/>
      <w:lvlJc w:val="left"/>
      <w:pPr>
        <w:ind w:left="1440" w:hanging="360"/>
      </w:pPr>
      <w:rPr>
        <w:rFonts w:ascii="Courier New" w:hAnsi="Courier New" w:hint="default"/>
      </w:rPr>
    </w:lvl>
    <w:lvl w:ilvl="2" w:tplc="E344383C">
      <w:start w:val="1"/>
      <w:numFmt w:val="bullet"/>
      <w:lvlText w:val=""/>
      <w:lvlJc w:val="left"/>
      <w:pPr>
        <w:ind w:left="2160" w:hanging="360"/>
      </w:pPr>
      <w:rPr>
        <w:rFonts w:ascii="Wingdings" w:hAnsi="Wingdings" w:hint="default"/>
      </w:rPr>
    </w:lvl>
    <w:lvl w:ilvl="3" w:tplc="B1EC4952">
      <w:start w:val="1"/>
      <w:numFmt w:val="bullet"/>
      <w:lvlText w:val=""/>
      <w:lvlJc w:val="left"/>
      <w:pPr>
        <w:ind w:left="2880" w:hanging="360"/>
      </w:pPr>
      <w:rPr>
        <w:rFonts w:ascii="Symbol" w:hAnsi="Symbol" w:hint="default"/>
      </w:rPr>
    </w:lvl>
    <w:lvl w:ilvl="4" w:tplc="1F3811F0">
      <w:start w:val="1"/>
      <w:numFmt w:val="bullet"/>
      <w:lvlText w:val="o"/>
      <w:lvlJc w:val="left"/>
      <w:pPr>
        <w:ind w:left="3600" w:hanging="360"/>
      </w:pPr>
      <w:rPr>
        <w:rFonts w:ascii="Courier New" w:hAnsi="Courier New" w:hint="default"/>
      </w:rPr>
    </w:lvl>
    <w:lvl w:ilvl="5" w:tplc="60421814">
      <w:start w:val="1"/>
      <w:numFmt w:val="bullet"/>
      <w:lvlText w:val=""/>
      <w:lvlJc w:val="left"/>
      <w:pPr>
        <w:ind w:left="4320" w:hanging="360"/>
      </w:pPr>
      <w:rPr>
        <w:rFonts w:ascii="Wingdings" w:hAnsi="Wingdings" w:hint="default"/>
      </w:rPr>
    </w:lvl>
    <w:lvl w:ilvl="6" w:tplc="02A86502">
      <w:start w:val="1"/>
      <w:numFmt w:val="bullet"/>
      <w:lvlText w:val=""/>
      <w:lvlJc w:val="left"/>
      <w:pPr>
        <w:ind w:left="5040" w:hanging="360"/>
      </w:pPr>
      <w:rPr>
        <w:rFonts w:ascii="Symbol" w:hAnsi="Symbol" w:hint="default"/>
      </w:rPr>
    </w:lvl>
    <w:lvl w:ilvl="7" w:tplc="532E982A">
      <w:start w:val="1"/>
      <w:numFmt w:val="bullet"/>
      <w:lvlText w:val="o"/>
      <w:lvlJc w:val="left"/>
      <w:pPr>
        <w:ind w:left="5760" w:hanging="360"/>
      </w:pPr>
      <w:rPr>
        <w:rFonts w:ascii="Courier New" w:hAnsi="Courier New" w:hint="default"/>
      </w:rPr>
    </w:lvl>
    <w:lvl w:ilvl="8" w:tplc="F66C2344">
      <w:start w:val="1"/>
      <w:numFmt w:val="bullet"/>
      <w:lvlText w:val=""/>
      <w:lvlJc w:val="left"/>
      <w:pPr>
        <w:ind w:left="6480" w:hanging="360"/>
      </w:pPr>
      <w:rPr>
        <w:rFonts w:ascii="Wingdings" w:hAnsi="Wingdings" w:hint="default"/>
      </w:rPr>
    </w:lvl>
  </w:abstractNum>
  <w:abstractNum w:abstractNumId="12" w15:restartNumberingAfterBreak="0">
    <w:nsid w:val="7EFE2A1E"/>
    <w:multiLevelType w:val="multilevel"/>
    <w:tmpl w:val="F0881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7594708">
    <w:abstractNumId w:val="11"/>
  </w:num>
  <w:num w:numId="2" w16cid:durableId="822743144">
    <w:abstractNumId w:val="9"/>
  </w:num>
  <w:num w:numId="3" w16cid:durableId="1589263982">
    <w:abstractNumId w:val="5"/>
  </w:num>
  <w:num w:numId="4" w16cid:durableId="1554079213">
    <w:abstractNumId w:val="8"/>
  </w:num>
  <w:num w:numId="5" w16cid:durableId="1590576143">
    <w:abstractNumId w:val="3"/>
  </w:num>
  <w:num w:numId="6" w16cid:durableId="1416242746">
    <w:abstractNumId w:val="7"/>
  </w:num>
  <w:num w:numId="7" w16cid:durableId="551500705">
    <w:abstractNumId w:val="6"/>
  </w:num>
  <w:num w:numId="8" w16cid:durableId="1547524215">
    <w:abstractNumId w:val="2"/>
  </w:num>
  <w:num w:numId="9" w16cid:durableId="1681816021">
    <w:abstractNumId w:val="1"/>
  </w:num>
  <w:num w:numId="10" w16cid:durableId="252783949">
    <w:abstractNumId w:val="0"/>
  </w:num>
  <w:num w:numId="11" w16cid:durableId="28536593">
    <w:abstractNumId w:val="4"/>
  </w:num>
  <w:num w:numId="12" w16cid:durableId="1185022796">
    <w:abstractNumId w:val="12"/>
  </w:num>
  <w:num w:numId="13" w16cid:durableId="376783388">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84"/>
    <w:rsid w:val="00001F15"/>
    <w:rsid w:val="00011FD8"/>
    <w:rsid w:val="00013C26"/>
    <w:rsid w:val="00014859"/>
    <w:rsid w:val="00023226"/>
    <w:rsid w:val="000267BF"/>
    <w:rsid w:val="00033205"/>
    <w:rsid w:val="00095745"/>
    <w:rsid w:val="000B3D35"/>
    <w:rsid w:val="000C21F7"/>
    <w:rsid w:val="000D0EA1"/>
    <w:rsid w:val="00103756"/>
    <w:rsid w:val="001372B4"/>
    <w:rsid w:val="00151C69"/>
    <w:rsid w:val="00154FA6"/>
    <w:rsid w:val="0016148E"/>
    <w:rsid w:val="00161AD9"/>
    <w:rsid w:val="001717C0"/>
    <w:rsid w:val="001939EB"/>
    <w:rsid w:val="001A39F7"/>
    <w:rsid w:val="001A4835"/>
    <w:rsid w:val="001A5B09"/>
    <w:rsid w:val="001B1CE3"/>
    <w:rsid w:val="001E7F06"/>
    <w:rsid w:val="001F485B"/>
    <w:rsid w:val="001F5F7E"/>
    <w:rsid w:val="002005F2"/>
    <w:rsid w:val="00200D5D"/>
    <w:rsid w:val="002026A3"/>
    <w:rsid w:val="002051A5"/>
    <w:rsid w:val="002127BC"/>
    <w:rsid w:val="002144B4"/>
    <w:rsid w:val="00215DF0"/>
    <w:rsid w:val="002169DD"/>
    <w:rsid w:val="00233E72"/>
    <w:rsid w:val="00242455"/>
    <w:rsid w:val="002470CA"/>
    <w:rsid w:val="00247A45"/>
    <w:rsid w:val="00264EE0"/>
    <w:rsid w:val="002660CA"/>
    <w:rsid w:val="0027624C"/>
    <w:rsid w:val="00292B3E"/>
    <w:rsid w:val="00295E2C"/>
    <w:rsid w:val="002C4E83"/>
    <w:rsid w:val="002E5CEB"/>
    <w:rsid w:val="00322BFE"/>
    <w:rsid w:val="00331C12"/>
    <w:rsid w:val="00336EED"/>
    <w:rsid w:val="00356AEE"/>
    <w:rsid w:val="00364E24"/>
    <w:rsid w:val="00375F80"/>
    <w:rsid w:val="00393433"/>
    <w:rsid w:val="003A4ECC"/>
    <w:rsid w:val="003B1A2B"/>
    <w:rsid w:val="003B2502"/>
    <w:rsid w:val="003D4300"/>
    <w:rsid w:val="003F6A30"/>
    <w:rsid w:val="00400061"/>
    <w:rsid w:val="004012FD"/>
    <w:rsid w:val="004068CB"/>
    <w:rsid w:val="00426230"/>
    <w:rsid w:val="00471E31"/>
    <w:rsid w:val="004844EF"/>
    <w:rsid w:val="004A49BA"/>
    <w:rsid w:val="004E6639"/>
    <w:rsid w:val="00504530"/>
    <w:rsid w:val="00505816"/>
    <w:rsid w:val="00505F36"/>
    <w:rsid w:val="005155D2"/>
    <w:rsid w:val="00534E14"/>
    <w:rsid w:val="00536559"/>
    <w:rsid w:val="00545B8E"/>
    <w:rsid w:val="00580EA3"/>
    <w:rsid w:val="00595473"/>
    <w:rsid w:val="005A2B52"/>
    <w:rsid w:val="005B409D"/>
    <w:rsid w:val="005C2A46"/>
    <w:rsid w:val="005C73C3"/>
    <w:rsid w:val="005E1F74"/>
    <w:rsid w:val="005F007F"/>
    <w:rsid w:val="005F6CD6"/>
    <w:rsid w:val="00617BDA"/>
    <w:rsid w:val="006253AD"/>
    <w:rsid w:val="00656B94"/>
    <w:rsid w:val="00662F08"/>
    <w:rsid w:val="00674891"/>
    <w:rsid w:val="0068298B"/>
    <w:rsid w:val="00685A92"/>
    <w:rsid w:val="006C234A"/>
    <w:rsid w:val="006C4FBE"/>
    <w:rsid w:val="006C50DE"/>
    <w:rsid w:val="006F1D86"/>
    <w:rsid w:val="006F5D87"/>
    <w:rsid w:val="00702DA8"/>
    <w:rsid w:val="00720E6E"/>
    <w:rsid w:val="00721CAD"/>
    <w:rsid w:val="00724E85"/>
    <w:rsid w:val="00732DF0"/>
    <w:rsid w:val="00735934"/>
    <w:rsid w:val="00736C5B"/>
    <w:rsid w:val="007564E3"/>
    <w:rsid w:val="00782413"/>
    <w:rsid w:val="00785E49"/>
    <w:rsid w:val="00787679"/>
    <w:rsid w:val="007A140B"/>
    <w:rsid w:val="007A427D"/>
    <w:rsid w:val="007A7B69"/>
    <w:rsid w:val="007C46DC"/>
    <w:rsid w:val="0084242E"/>
    <w:rsid w:val="008641DE"/>
    <w:rsid w:val="00882328"/>
    <w:rsid w:val="008B1A76"/>
    <w:rsid w:val="008C05FD"/>
    <w:rsid w:val="008C1D80"/>
    <w:rsid w:val="008E6009"/>
    <w:rsid w:val="008F0185"/>
    <w:rsid w:val="00901CDE"/>
    <w:rsid w:val="0093458F"/>
    <w:rsid w:val="00955473"/>
    <w:rsid w:val="00957C01"/>
    <w:rsid w:val="00962720"/>
    <w:rsid w:val="009807DD"/>
    <w:rsid w:val="009A1C0F"/>
    <w:rsid w:val="009B0324"/>
    <w:rsid w:val="009B661B"/>
    <w:rsid w:val="009C1564"/>
    <w:rsid w:val="009C51B7"/>
    <w:rsid w:val="009C6C8D"/>
    <w:rsid w:val="009F00FB"/>
    <w:rsid w:val="009F3F79"/>
    <w:rsid w:val="009F684B"/>
    <w:rsid w:val="00A0324B"/>
    <w:rsid w:val="00A03CC6"/>
    <w:rsid w:val="00A048ED"/>
    <w:rsid w:val="00A0611D"/>
    <w:rsid w:val="00A22875"/>
    <w:rsid w:val="00A22DD9"/>
    <w:rsid w:val="00A25BC1"/>
    <w:rsid w:val="00A3372B"/>
    <w:rsid w:val="00A40A1F"/>
    <w:rsid w:val="00A64C90"/>
    <w:rsid w:val="00A831C8"/>
    <w:rsid w:val="00A97A83"/>
    <w:rsid w:val="00AA1B56"/>
    <w:rsid w:val="00AC6138"/>
    <w:rsid w:val="00AD47D6"/>
    <w:rsid w:val="00AD6F47"/>
    <w:rsid w:val="00AE2ECD"/>
    <w:rsid w:val="00B21B69"/>
    <w:rsid w:val="00B3089A"/>
    <w:rsid w:val="00B5449E"/>
    <w:rsid w:val="00BA78E0"/>
    <w:rsid w:val="00BD0F7B"/>
    <w:rsid w:val="00BD4AD9"/>
    <w:rsid w:val="00BE0465"/>
    <w:rsid w:val="00BE1FA5"/>
    <w:rsid w:val="00C11DCA"/>
    <w:rsid w:val="00C16418"/>
    <w:rsid w:val="00C17E76"/>
    <w:rsid w:val="00C26285"/>
    <w:rsid w:val="00C55CD5"/>
    <w:rsid w:val="00C817C4"/>
    <w:rsid w:val="00CB41F1"/>
    <w:rsid w:val="00CC3FEC"/>
    <w:rsid w:val="00CF1C5A"/>
    <w:rsid w:val="00D41522"/>
    <w:rsid w:val="00D44F71"/>
    <w:rsid w:val="00D451DE"/>
    <w:rsid w:val="00D53691"/>
    <w:rsid w:val="00D64328"/>
    <w:rsid w:val="00D97CF8"/>
    <w:rsid w:val="00DA3EFC"/>
    <w:rsid w:val="00DB695B"/>
    <w:rsid w:val="00DC0146"/>
    <w:rsid w:val="00DC5BDE"/>
    <w:rsid w:val="00DC7724"/>
    <w:rsid w:val="00DD176A"/>
    <w:rsid w:val="00DF0010"/>
    <w:rsid w:val="00E0625C"/>
    <w:rsid w:val="00E06502"/>
    <w:rsid w:val="00E37F7D"/>
    <w:rsid w:val="00E469BB"/>
    <w:rsid w:val="00E51608"/>
    <w:rsid w:val="00E701FD"/>
    <w:rsid w:val="00E930F4"/>
    <w:rsid w:val="00EB149A"/>
    <w:rsid w:val="00EC06A1"/>
    <w:rsid w:val="00ED062F"/>
    <w:rsid w:val="00ED23C2"/>
    <w:rsid w:val="00ED5A64"/>
    <w:rsid w:val="00EE37A0"/>
    <w:rsid w:val="00F01337"/>
    <w:rsid w:val="00F261FA"/>
    <w:rsid w:val="00F26484"/>
    <w:rsid w:val="00F30339"/>
    <w:rsid w:val="00F3066F"/>
    <w:rsid w:val="00F464D9"/>
    <w:rsid w:val="00F46B59"/>
    <w:rsid w:val="00F5652E"/>
    <w:rsid w:val="00F62A62"/>
    <w:rsid w:val="00F6764F"/>
    <w:rsid w:val="00F769AA"/>
    <w:rsid w:val="00F86BA9"/>
    <w:rsid w:val="00FB5C70"/>
    <w:rsid w:val="00FC5B9C"/>
    <w:rsid w:val="00FD284C"/>
    <w:rsid w:val="00FF3F59"/>
    <w:rsid w:val="015A0C15"/>
    <w:rsid w:val="02275C50"/>
    <w:rsid w:val="042F5FA6"/>
    <w:rsid w:val="06A14468"/>
    <w:rsid w:val="0BABC8E8"/>
    <w:rsid w:val="0C2EC379"/>
    <w:rsid w:val="0CD1398A"/>
    <w:rsid w:val="0FF044F1"/>
    <w:rsid w:val="1024CA57"/>
    <w:rsid w:val="10A99D3F"/>
    <w:rsid w:val="11EC2A1F"/>
    <w:rsid w:val="13CD7279"/>
    <w:rsid w:val="14344899"/>
    <w:rsid w:val="14ED90DE"/>
    <w:rsid w:val="1577413D"/>
    <w:rsid w:val="1907B9BC"/>
    <w:rsid w:val="1A234F32"/>
    <w:rsid w:val="1A8C59FE"/>
    <w:rsid w:val="1AB4C4F4"/>
    <w:rsid w:val="1AD34A26"/>
    <w:rsid w:val="1BCB461C"/>
    <w:rsid w:val="1BE25F8A"/>
    <w:rsid w:val="1D6EFAA4"/>
    <w:rsid w:val="1F16E575"/>
    <w:rsid w:val="1F8C66B6"/>
    <w:rsid w:val="1FCBFE16"/>
    <w:rsid w:val="212C306C"/>
    <w:rsid w:val="213D6DFD"/>
    <w:rsid w:val="21475107"/>
    <w:rsid w:val="225C5642"/>
    <w:rsid w:val="2321026C"/>
    <w:rsid w:val="248E3462"/>
    <w:rsid w:val="253641D0"/>
    <w:rsid w:val="268342D0"/>
    <w:rsid w:val="29393D49"/>
    <w:rsid w:val="2B33355A"/>
    <w:rsid w:val="2C801DEA"/>
    <w:rsid w:val="2E0CAC38"/>
    <w:rsid w:val="2FA12700"/>
    <w:rsid w:val="2FDB0BF5"/>
    <w:rsid w:val="2FF31916"/>
    <w:rsid w:val="3067B9A0"/>
    <w:rsid w:val="313F8717"/>
    <w:rsid w:val="3149148B"/>
    <w:rsid w:val="336420FE"/>
    <w:rsid w:val="348D8F71"/>
    <w:rsid w:val="34B10CCE"/>
    <w:rsid w:val="3612F205"/>
    <w:rsid w:val="37DD5121"/>
    <w:rsid w:val="38E135E0"/>
    <w:rsid w:val="391730BB"/>
    <w:rsid w:val="3E11975F"/>
    <w:rsid w:val="3FCD5850"/>
    <w:rsid w:val="3FCDE276"/>
    <w:rsid w:val="40B54D8E"/>
    <w:rsid w:val="4526EB59"/>
    <w:rsid w:val="455B7379"/>
    <w:rsid w:val="458DC179"/>
    <w:rsid w:val="46ED50F6"/>
    <w:rsid w:val="47FCC754"/>
    <w:rsid w:val="49BD54D2"/>
    <w:rsid w:val="4AB234ED"/>
    <w:rsid w:val="4BCCAD3B"/>
    <w:rsid w:val="4CE25A3D"/>
    <w:rsid w:val="4F119858"/>
    <w:rsid w:val="528D0119"/>
    <w:rsid w:val="535393B9"/>
    <w:rsid w:val="53F91AA6"/>
    <w:rsid w:val="559B0E62"/>
    <w:rsid w:val="57EF1825"/>
    <w:rsid w:val="5ABE82FC"/>
    <w:rsid w:val="5B1F611D"/>
    <w:rsid w:val="5B2EE595"/>
    <w:rsid w:val="5E491E4D"/>
    <w:rsid w:val="5E5C616B"/>
    <w:rsid w:val="5E5C9F5A"/>
    <w:rsid w:val="60461EB7"/>
    <w:rsid w:val="607FB732"/>
    <w:rsid w:val="6096F1E9"/>
    <w:rsid w:val="60C38C83"/>
    <w:rsid w:val="63114D5C"/>
    <w:rsid w:val="650129E6"/>
    <w:rsid w:val="692589E8"/>
    <w:rsid w:val="69305ADF"/>
    <w:rsid w:val="69DF33D9"/>
    <w:rsid w:val="6B6F69D9"/>
    <w:rsid w:val="6B7D8AD4"/>
    <w:rsid w:val="6BCC995D"/>
    <w:rsid w:val="6C7BFC13"/>
    <w:rsid w:val="6D868CED"/>
    <w:rsid w:val="6F32879A"/>
    <w:rsid w:val="7271D5BC"/>
    <w:rsid w:val="72ADCE19"/>
    <w:rsid w:val="73F0D39F"/>
    <w:rsid w:val="7492F758"/>
    <w:rsid w:val="75B270F3"/>
    <w:rsid w:val="75CE73C1"/>
    <w:rsid w:val="7610A5F5"/>
    <w:rsid w:val="768066F3"/>
    <w:rsid w:val="76BA0A06"/>
    <w:rsid w:val="79F8C692"/>
    <w:rsid w:val="7A99F75E"/>
    <w:rsid w:val="7D32553A"/>
    <w:rsid w:val="7DDBABE3"/>
    <w:rsid w:val="7EB61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B59"/>
  </w:style>
  <w:style w:type="paragraph" w:styleId="Ttulo1">
    <w:name w:val="heading 1"/>
    <w:basedOn w:val="Normal"/>
    <w:next w:val="Normal"/>
    <w:link w:val="Ttulo1C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2051A5"/>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2127B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648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26484"/>
    <w:rPr>
      <w:rFonts w:eastAsiaTheme="minorEastAsia"/>
    </w:rPr>
  </w:style>
  <w:style w:type="paragraph" w:styleId="Textodeglobo">
    <w:name w:val="Balloon Text"/>
    <w:basedOn w:val="Normal"/>
    <w:link w:val="TextodegloboCar"/>
    <w:uiPriority w:val="99"/>
    <w:semiHidden/>
    <w:unhideWhenUsed/>
    <w:rsid w:val="00F264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6484"/>
    <w:rPr>
      <w:rFonts w:ascii="Tahoma" w:hAnsi="Tahoma" w:cs="Tahoma"/>
      <w:sz w:val="16"/>
      <w:szCs w:val="16"/>
    </w:rPr>
  </w:style>
  <w:style w:type="paragraph" w:styleId="Prrafodelista">
    <w:name w:val="List Paragraph"/>
    <w:basedOn w:val="Normal"/>
    <w:uiPriority w:val="34"/>
    <w:qFormat/>
    <w:rsid w:val="00F26484"/>
    <w:pPr>
      <w:ind w:left="720"/>
      <w:contextualSpacing/>
    </w:pPr>
  </w:style>
  <w:style w:type="character" w:customStyle="1" w:styleId="Ttulo1Car">
    <w:name w:val="Título 1 Car"/>
    <w:basedOn w:val="Fuentedeprrafopredeter"/>
    <w:link w:val="Ttulo1"/>
    <w:uiPriority w:val="9"/>
    <w:rsid w:val="006F1D8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720E6E"/>
    <w:rPr>
      <w:color w:val="0000FF" w:themeColor="hyperlink"/>
      <w:u w:val="single"/>
    </w:rPr>
  </w:style>
  <w:style w:type="character" w:customStyle="1" w:styleId="UnresolvedMention1">
    <w:name w:val="Unresolved Mention1"/>
    <w:basedOn w:val="Fuentedeprrafopredeter"/>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Fuentedeprrafopredeter"/>
    <w:rsid w:val="000C21F7"/>
  </w:style>
  <w:style w:type="character" w:customStyle="1" w:styleId="eop">
    <w:name w:val="eop"/>
    <w:basedOn w:val="Fuentedeprrafopredeter"/>
    <w:rsid w:val="000C21F7"/>
  </w:style>
  <w:style w:type="character" w:styleId="Refdecomentario">
    <w:name w:val="annotation reference"/>
    <w:basedOn w:val="Fuentedeprrafopredeter"/>
    <w:uiPriority w:val="99"/>
    <w:semiHidden/>
    <w:unhideWhenUsed/>
    <w:rsid w:val="001A5B09"/>
    <w:rPr>
      <w:sz w:val="16"/>
      <w:szCs w:val="16"/>
    </w:rPr>
  </w:style>
  <w:style w:type="paragraph" w:styleId="Textocomentario">
    <w:name w:val="annotation text"/>
    <w:basedOn w:val="Normal"/>
    <w:link w:val="TextocomentarioCar"/>
    <w:uiPriority w:val="99"/>
    <w:unhideWhenUsed/>
    <w:rsid w:val="001A5B09"/>
    <w:pPr>
      <w:spacing w:line="240" w:lineRule="auto"/>
    </w:pPr>
    <w:rPr>
      <w:sz w:val="20"/>
      <w:szCs w:val="20"/>
    </w:rPr>
  </w:style>
  <w:style w:type="character" w:customStyle="1" w:styleId="TextocomentarioCar">
    <w:name w:val="Texto comentario Car"/>
    <w:basedOn w:val="Fuentedeprrafopredeter"/>
    <w:link w:val="Textocomentario"/>
    <w:uiPriority w:val="99"/>
    <w:rsid w:val="001A5B09"/>
    <w:rPr>
      <w:sz w:val="20"/>
      <w:szCs w:val="20"/>
    </w:rPr>
  </w:style>
  <w:style w:type="paragraph" w:styleId="Asuntodelcomentario">
    <w:name w:val="annotation subject"/>
    <w:basedOn w:val="Textocomentario"/>
    <w:next w:val="Textocomentario"/>
    <w:link w:val="AsuntodelcomentarioCar"/>
    <w:uiPriority w:val="99"/>
    <w:semiHidden/>
    <w:unhideWhenUsed/>
    <w:rsid w:val="001A5B09"/>
    <w:rPr>
      <w:b/>
      <w:bCs/>
    </w:rPr>
  </w:style>
  <w:style w:type="character" w:customStyle="1" w:styleId="AsuntodelcomentarioCar">
    <w:name w:val="Asunto del comentario Car"/>
    <w:basedOn w:val="TextocomentarioCar"/>
    <w:link w:val="Asuntodelcomentario"/>
    <w:uiPriority w:val="99"/>
    <w:semiHidden/>
    <w:rsid w:val="001A5B09"/>
    <w:rPr>
      <w:b/>
      <w:bCs/>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Fuentedeprrafopredeter"/>
    <w:link w:val="Code"/>
    <w:rsid w:val="6C7BFC13"/>
    <w:rPr>
      <w:rFonts w:ascii="Courier New" w:eastAsia="Courier New" w:hAnsi="Courier New" w:cs="Courier New"/>
      <w:b w:val="0"/>
      <w:bCs w:val="0"/>
      <w:noProof w:val="0"/>
      <w:color w:val="auto"/>
      <w:sz w:val="16"/>
      <w:szCs w:val="16"/>
      <w:lang w:val="ca-ES"/>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1E7F06"/>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1E7F06"/>
    <w:pPr>
      <w:spacing w:line="259" w:lineRule="auto"/>
      <w:outlineLvl w:val="9"/>
    </w:pPr>
    <w:rPr>
      <w:lang w:val="en-US"/>
    </w:rPr>
  </w:style>
  <w:style w:type="paragraph" w:styleId="TDC1">
    <w:name w:val="toc 1"/>
    <w:basedOn w:val="Normal"/>
    <w:next w:val="Normal"/>
    <w:autoRedefine/>
    <w:uiPriority w:val="39"/>
    <w:unhideWhenUsed/>
    <w:qFormat/>
    <w:rsid w:val="00580EA3"/>
    <w:pPr>
      <w:spacing w:after="100"/>
    </w:pPr>
  </w:style>
  <w:style w:type="paragraph" w:styleId="TDC2">
    <w:name w:val="toc 2"/>
    <w:basedOn w:val="Normal"/>
    <w:next w:val="Normal"/>
    <w:autoRedefine/>
    <w:uiPriority w:val="39"/>
    <w:unhideWhenUsed/>
    <w:qFormat/>
    <w:rsid w:val="001E7F06"/>
    <w:pPr>
      <w:spacing w:after="100"/>
      <w:ind w:left="220"/>
    </w:pPr>
  </w:style>
  <w:style w:type="paragraph" w:styleId="TDC3">
    <w:name w:val="toc 3"/>
    <w:basedOn w:val="Normal"/>
    <w:next w:val="Normal"/>
    <w:autoRedefine/>
    <w:uiPriority w:val="39"/>
    <w:unhideWhenUsed/>
    <w:qFormat/>
    <w:rsid w:val="001E7F06"/>
    <w:pPr>
      <w:spacing w:after="100"/>
      <w:ind w:left="440"/>
    </w:pPr>
  </w:style>
  <w:style w:type="paragraph" w:styleId="NormalWeb">
    <w:name w:val="Normal (Web)"/>
    <w:basedOn w:val="Normal"/>
    <w:uiPriority w:val="99"/>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cabezado">
    <w:name w:val="header"/>
    <w:basedOn w:val="Normal"/>
    <w:link w:val="EncabezadoCar"/>
    <w:uiPriority w:val="99"/>
    <w:unhideWhenUsed/>
    <w:rsid w:val="00DC014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C0146"/>
  </w:style>
  <w:style w:type="paragraph" w:styleId="Piedepgina">
    <w:name w:val="footer"/>
    <w:basedOn w:val="Normal"/>
    <w:link w:val="PiedepginaCar"/>
    <w:uiPriority w:val="99"/>
    <w:unhideWhenUsed/>
    <w:rsid w:val="00DC014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C0146"/>
  </w:style>
  <w:style w:type="paragraph" w:customStyle="1" w:styleId="western">
    <w:name w:val="western"/>
    <w:basedOn w:val="Normal"/>
    <w:rsid w:val="00F62A62"/>
    <w:pPr>
      <w:spacing w:before="100" w:beforeAutospacing="1" w:after="142"/>
    </w:pPr>
    <w:rPr>
      <w:rFonts w:ascii="Calibri" w:eastAsia="Times New Roman" w:hAnsi="Calibri" w:cs="Calibri"/>
      <w:sz w:val="24"/>
      <w:szCs w:val="24"/>
      <w:lang w:val="es-UY" w:eastAsia="es-UY"/>
    </w:rPr>
  </w:style>
  <w:style w:type="character" w:styleId="Hipervnculovisitado">
    <w:name w:val="FollowedHyperlink"/>
    <w:basedOn w:val="Fuentedeprrafopredeter"/>
    <w:uiPriority w:val="99"/>
    <w:semiHidden/>
    <w:unhideWhenUsed/>
    <w:rsid w:val="00471E31"/>
    <w:rPr>
      <w:color w:val="800080" w:themeColor="followedHyperlink"/>
      <w:u w:val="single"/>
    </w:rPr>
  </w:style>
  <w:style w:type="character" w:styleId="Mencinsinresolver">
    <w:name w:val="Unresolved Mention"/>
    <w:basedOn w:val="Fuentedeprrafopredeter"/>
    <w:uiPriority w:val="99"/>
    <w:semiHidden/>
    <w:unhideWhenUsed/>
    <w:rsid w:val="00DD176A"/>
    <w:rPr>
      <w:color w:val="605E5C"/>
      <w:shd w:val="clear" w:color="auto" w:fill="E1DFDD"/>
    </w:rPr>
  </w:style>
  <w:style w:type="character" w:customStyle="1" w:styleId="spellingerror">
    <w:name w:val="spellingerror"/>
    <w:basedOn w:val="Fuentedeprrafopredeter"/>
    <w:rsid w:val="006C4FBE"/>
  </w:style>
  <w:style w:type="paragraph" w:styleId="Textoindependiente">
    <w:name w:val="Body Text"/>
    <w:basedOn w:val="Normal"/>
    <w:link w:val="TextoindependienteCar"/>
    <w:uiPriority w:val="1"/>
    <w:qFormat/>
    <w:rsid w:val="00161AD9"/>
    <w:pPr>
      <w:widowControl w:val="0"/>
      <w:autoSpaceDE w:val="0"/>
      <w:autoSpaceDN w:val="0"/>
      <w:spacing w:after="0" w:line="240" w:lineRule="auto"/>
    </w:pPr>
    <w:rPr>
      <w:rFonts w:ascii="Calibri" w:eastAsia="Calibri" w:hAnsi="Calibri" w:cs="Calibri"/>
    </w:rPr>
  </w:style>
  <w:style w:type="character" w:customStyle="1" w:styleId="TextoindependienteCar">
    <w:name w:val="Texto independiente Car"/>
    <w:basedOn w:val="Fuentedeprrafopredeter"/>
    <w:link w:val="Textoindependiente"/>
    <w:uiPriority w:val="1"/>
    <w:rsid w:val="00161AD9"/>
    <w:rPr>
      <w:rFonts w:ascii="Calibri" w:eastAsia="Calibri" w:hAnsi="Calibri" w:cs="Calibri"/>
    </w:rPr>
  </w:style>
  <w:style w:type="paragraph" w:styleId="Ttulo">
    <w:name w:val="Title"/>
    <w:basedOn w:val="Normal"/>
    <w:link w:val="TtuloCar"/>
    <w:uiPriority w:val="10"/>
    <w:qFormat/>
    <w:rsid w:val="00161AD9"/>
    <w:pPr>
      <w:widowControl w:val="0"/>
      <w:autoSpaceDE w:val="0"/>
      <w:autoSpaceDN w:val="0"/>
      <w:spacing w:before="100" w:after="0" w:line="240" w:lineRule="auto"/>
      <w:ind w:left="2001" w:right="2755"/>
      <w:jc w:val="center"/>
    </w:pPr>
    <w:rPr>
      <w:rFonts w:ascii="Cambria" w:eastAsia="Cambria" w:hAnsi="Cambria" w:cs="Cambria"/>
      <w:sz w:val="72"/>
      <w:szCs w:val="72"/>
    </w:rPr>
  </w:style>
  <w:style w:type="character" w:customStyle="1" w:styleId="TtuloCar">
    <w:name w:val="Título Car"/>
    <w:basedOn w:val="Fuentedeprrafopredeter"/>
    <w:link w:val="Ttulo"/>
    <w:uiPriority w:val="10"/>
    <w:rsid w:val="00161AD9"/>
    <w:rPr>
      <w:rFonts w:ascii="Cambria" w:eastAsia="Cambria" w:hAnsi="Cambria" w:cs="Cambria"/>
      <w:sz w:val="72"/>
      <w:szCs w:val="72"/>
    </w:rPr>
  </w:style>
  <w:style w:type="paragraph" w:customStyle="1" w:styleId="TableParagraph">
    <w:name w:val="Table Paragraph"/>
    <w:basedOn w:val="Normal"/>
    <w:uiPriority w:val="1"/>
    <w:qFormat/>
    <w:rsid w:val="00161AD9"/>
    <w:pPr>
      <w:widowControl w:val="0"/>
      <w:autoSpaceDE w:val="0"/>
      <w:autoSpaceDN w:val="0"/>
      <w:spacing w:before="4" w:after="0" w:line="240" w:lineRule="auto"/>
      <w:ind w:left="105"/>
    </w:pPr>
    <w:rPr>
      <w:rFonts w:ascii="Calibri" w:eastAsia="Calibri" w:hAnsi="Calibri" w:cs="Calibri"/>
    </w:rPr>
  </w:style>
  <w:style w:type="character" w:customStyle="1" w:styleId="Ttulo5Car">
    <w:name w:val="Título 5 Car"/>
    <w:basedOn w:val="Fuentedeprrafopredeter"/>
    <w:link w:val="Ttulo5"/>
    <w:uiPriority w:val="9"/>
    <w:rsid w:val="002051A5"/>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2127BC"/>
    <w:rPr>
      <w:rFonts w:asciiTheme="majorHAnsi" w:eastAsiaTheme="majorEastAsia" w:hAnsiTheme="majorHAnsi" w:cstheme="majorBidi"/>
      <w:color w:val="243F60" w:themeColor="accent1" w:themeShade="7F"/>
    </w:rPr>
  </w:style>
  <w:style w:type="paragraph" w:styleId="TDC5">
    <w:name w:val="toc 5"/>
    <w:basedOn w:val="Normal"/>
    <w:next w:val="Normal"/>
    <w:autoRedefine/>
    <w:uiPriority w:val="39"/>
    <w:unhideWhenUsed/>
    <w:pPr>
      <w:spacing w:after="100"/>
      <w:ind w:left="880"/>
    </w:pPr>
  </w:style>
  <w:style w:type="paragraph" w:styleId="TDC6">
    <w:name w:val="toc 6"/>
    <w:basedOn w:val="Normal"/>
    <w:next w:val="Normal"/>
    <w:autoRedefine/>
    <w:uiPriority w:val="39"/>
    <w:unhideWhenUsed/>
    <w:pPr>
      <w:spacing w:after="100"/>
      <w:ind w:left="1100"/>
    </w:pPr>
  </w:style>
  <w:style w:type="paragraph" w:styleId="TDC4">
    <w:name w:val="toc 4"/>
    <w:basedOn w:val="Normal"/>
    <w:next w:val="Normal"/>
    <w:autoRedefine/>
    <w:uiPriority w:val="39"/>
    <w:unhideWhenUsed/>
    <w:pPr>
      <w:spacing w:after="100"/>
      <w:ind w:left="660"/>
    </w:pPr>
  </w:style>
  <w:style w:type="table" w:customStyle="1" w:styleId="TableNormal1">
    <w:name w:val="Table Normal1"/>
    <w:uiPriority w:val="2"/>
    <w:semiHidden/>
    <w:unhideWhenUsed/>
    <w:qFormat/>
    <w:rsid w:val="007C46D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033">
      <w:bodyDiv w:val="1"/>
      <w:marLeft w:val="0"/>
      <w:marRight w:val="0"/>
      <w:marTop w:val="0"/>
      <w:marBottom w:val="0"/>
      <w:divBdr>
        <w:top w:val="none" w:sz="0" w:space="0" w:color="auto"/>
        <w:left w:val="none" w:sz="0" w:space="0" w:color="auto"/>
        <w:bottom w:val="none" w:sz="0" w:space="0" w:color="auto"/>
        <w:right w:val="none" w:sz="0" w:space="0" w:color="auto"/>
      </w:divBdr>
    </w:div>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119424080">
      <w:bodyDiv w:val="1"/>
      <w:marLeft w:val="0"/>
      <w:marRight w:val="0"/>
      <w:marTop w:val="0"/>
      <w:marBottom w:val="0"/>
      <w:divBdr>
        <w:top w:val="none" w:sz="0" w:space="0" w:color="auto"/>
        <w:left w:val="none" w:sz="0" w:space="0" w:color="auto"/>
        <w:bottom w:val="none" w:sz="0" w:space="0" w:color="auto"/>
        <w:right w:val="none" w:sz="0" w:space="0" w:color="auto"/>
      </w:divBdr>
    </w:div>
    <w:div w:id="126363493">
      <w:bodyDiv w:val="1"/>
      <w:marLeft w:val="0"/>
      <w:marRight w:val="0"/>
      <w:marTop w:val="0"/>
      <w:marBottom w:val="0"/>
      <w:divBdr>
        <w:top w:val="none" w:sz="0" w:space="0" w:color="auto"/>
        <w:left w:val="none" w:sz="0" w:space="0" w:color="auto"/>
        <w:bottom w:val="none" w:sz="0" w:space="0" w:color="auto"/>
        <w:right w:val="none" w:sz="0" w:space="0" w:color="auto"/>
      </w:divBdr>
    </w:div>
    <w:div w:id="128598643">
      <w:bodyDiv w:val="1"/>
      <w:marLeft w:val="0"/>
      <w:marRight w:val="0"/>
      <w:marTop w:val="0"/>
      <w:marBottom w:val="0"/>
      <w:divBdr>
        <w:top w:val="none" w:sz="0" w:space="0" w:color="auto"/>
        <w:left w:val="none" w:sz="0" w:space="0" w:color="auto"/>
        <w:bottom w:val="none" w:sz="0" w:space="0" w:color="auto"/>
        <w:right w:val="none" w:sz="0" w:space="0" w:color="auto"/>
      </w:divBdr>
    </w:div>
    <w:div w:id="190187619">
      <w:bodyDiv w:val="1"/>
      <w:marLeft w:val="0"/>
      <w:marRight w:val="0"/>
      <w:marTop w:val="0"/>
      <w:marBottom w:val="0"/>
      <w:divBdr>
        <w:top w:val="none" w:sz="0" w:space="0" w:color="auto"/>
        <w:left w:val="none" w:sz="0" w:space="0" w:color="auto"/>
        <w:bottom w:val="none" w:sz="0" w:space="0" w:color="auto"/>
        <w:right w:val="none" w:sz="0" w:space="0" w:color="auto"/>
      </w:divBdr>
    </w:div>
    <w:div w:id="255135991">
      <w:bodyDiv w:val="1"/>
      <w:marLeft w:val="0"/>
      <w:marRight w:val="0"/>
      <w:marTop w:val="0"/>
      <w:marBottom w:val="0"/>
      <w:divBdr>
        <w:top w:val="none" w:sz="0" w:space="0" w:color="auto"/>
        <w:left w:val="none" w:sz="0" w:space="0" w:color="auto"/>
        <w:bottom w:val="none" w:sz="0" w:space="0" w:color="auto"/>
        <w:right w:val="none" w:sz="0" w:space="0" w:color="auto"/>
      </w:divBdr>
    </w:div>
    <w:div w:id="402533593">
      <w:bodyDiv w:val="1"/>
      <w:marLeft w:val="0"/>
      <w:marRight w:val="0"/>
      <w:marTop w:val="0"/>
      <w:marBottom w:val="0"/>
      <w:divBdr>
        <w:top w:val="none" w:sz="0" w:space="0" w:color="auto"/>
        <w:left w:val="none" w:sz="0" w:space="0" w:color="auto"/>
        <w:bottom w:val="none" w:sz="0" w:space="0" w:color="auto"/>
        <w:right w:val="none" w:sz="0" w:space="0" w:color="auto"/>
      </w:divBdr>
      <w:divsChild>
        <w:div w:id="899829986">
          <w:marLeft w:val="0"/>
          <w:marRight w:val="0"/>
          <w:marTop w:val="0"/>
          <w:marBottom w:val="0"/>
          <w:divBdr>
            <w:top w:val="none" w:sz="0" w:space="0" w:color="auto"/>
            <w:left w:val="none" w:sz="0" w:space="0" w:color="auto"/>
            <w:bottom w:val="none" w:sz="0" w:space="0" w:color="auto"/>
            <w:right w:val="none" w:sz="0" w:space="0" w:color="auto"/>
          </w:divBdr>
          <w:divsChild>
            <w:div w:id="212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721">
      <w:bodyDiv w:val="1"/>
      <w:marLeft w:val="0"/>
      <w:marRight w:val="0"/>
      <w:marTop w:val="0"/>
      <w:marBottom w:val="0"/>
      <w:divBdr>
        <w:top w:val="none" w:sz="0" w:space="0" w:color="auto"/>
        <w:left w:val="none" w:sz="0" w:space="0" w:color="auto"/>
        <w:bottom w:val="none" w:sz="0" w:space="0" w:color="auto"/>
        <w:right w:val="none" w:sz="0" w:space="0" w:color="auto"/>
      </w:divBdr>
    </w:div>
    <w:div w:id="470632791">
      <w:bodyDiv w:val="1"/>
      <w:marLeft w:val="0"/>
      <w:marRight w:val="0"/>
      <w:marTop w:val="0"/>
      <w:marBottom w:val="0"/>
      <w:divBdr>
        <w:top w:val="none" w:sz="0" w:space="0" w:color="auto"/>
        <w:left w:val="none" w:sz="0" w:space="0" w:color="auto"/>
        <w:bottom w:val="none" w:sz="0" w:space="0" w:color="auto"/>
        <w:right w:val="none" w:sz="0" w:space="0" w:color="auto"/>
      </w:divBdr>
      <w:divsChild>
        <w:div w:id="758058613">
          <w:marLeft w:val="0"/>
          <w:marRight w:val="0"/>
          <w:marTop w:val="0"/>
          <w:marBottom w:val="0"/>
          <w:divBdr>
            <w:top w:val="none" w:sz="0" w:space="0" w:color="auto"/>
            <w:left w:val="none" w:sz="0" w:space="0" w:color="auto"/>
            <w:bottom w:val="none" w:sz="0" w:space="0" w:color="auto"/>
            <w:right w:val="none" w:sz="0" w:space="0" w:color="auto"/>
          </w:divBdr>
        </w:div>
        <w:div w:id="846016221">
          <w:marLeft w:val="0"/>
          <w:marRight w:val="0"/>
          <w:marTop w:val="0"/>
          <w:marBottom w:val="0"/>
          <w:divBdr>
            <w:top w:val="none" w:sz="0" w:space="0" w:color="auto"/>
            <w:left w:val="none" w:sz="0" w:space="0" w:color="auto"/>
            <w:bottom w:val="none" w:sz="0" w:space="0" w:color="auto"/>
            <w:right w:val="none" w:sz="0" w:space="0" w:color="auto"/>
          </w:divBdr>
        </w:div>
        <w:div w:id="1800150199">
          <w:marLeft w:val="0"/>
          <w:marRight w:val="0"/>
          <w:marTop w:val="0"/>
          <w:marBottom w:val="0"/>
          <w:divBdr>
            <w:top w:val="none" w:sz="0" w:space="0" w:color="auto"/>
            <w:left w:val="none" w:sz="0" w:space="0" w:color="auto"/>
            <w:bottom w:val="none" w:sz="0" w:space="0" w:color="auto"/>
            <w:right w:val="none" w:sz="0" w:space="0" w:color="auto"/>
          </w:divBdr>
        </w:div>
        <w:div w:id="513887777">
          <w:marLeft w:val="0"/>
          <w:marRight w:val="0"/>
          <w:marTop w:val="0"/>
          <w:marBottom w:val="0"/>
          <w:divBdr>
            <w:top w:val="none" w:sz="0" w:space="0" w:color="auto"/>
            <w:left w:val="none" w:sz="0" w:space="0" w:color="auto"/>
            <w:bottom w:val="none" w:sz="0" w:space="0" w:color="auto"/>
            <w:right w:val="none" w:sz="0" w:space="0" w:color="auto"/>
          </w:divBdr>
        </w:div>
        <w:div w:id="1602109320">
          <w:marLeft w:val="0"/>
          <w:marRight w:val="0"/>
          <w:marTop w:val="0"/>
          <w:marBottom w:val="0"/>
          <w:divBdr>
            <w:top w:val="none" w:sz="0" w:space="0" w:color="auto"/>
            <w:left w:val="none" w:sz="0" w:space="0" w:color="auto"/>
            <w:bottom w:val="none" w:sz="0" w:space="0" w:color="auto"/>
            <w:right w:val="none" w:sz="0" w:space="0" w:color="auto"/>
          </w:divBdr>
        </w:div>
        <w:div w:id="1730415887">
          <w:marLeft w:val="0"/>
          <w:marRight w:val="0"/>
          <w:marTop w:val="0"/>
          <w:marBottom w:val="0"/>
          <w:divBdr>
            <w:top w:val="none" w:sz="0" w:space="0" w:color="auto"/>
            <w:left w:val="none" w:sz="0" w:space="0" w:color="auto"/>
            <w:bottom w:val="none" w:sz="0" w:space="0" w:color="auto"/>
            <w:right w:val="none" w:sz="0" w:space="0" w:color="auto"/>
          </w:divBdr>
        </w:div>
        <w:div w:id="361564518">
          <w:marLeft w:val="0"/>
          <w:marRight w:val="0"/>
          <w:marTop w:val="0"/>
          <w:marBottom w:val="0"/>
          <w:divBdr>
            <w:top w:val="none" w:sz="0" w:space="0" w:color="auto"/>
            <w:left w:val="none" w:sz="0" w:space="0" w:color="auto"/>
            <w:bottom w:val="none" w:sz="0" w:space="0" w:color="auto"/>
            <w:right w:val="none" w:sz="0" w:space="0" w:color="auto"/>
          </w:divBdr>
        </w:div>
        <w:div w:id="194196381">
          <w:marLeft w:val="0"/>
          <w:marRight w:val="0"/>
          <w:marTop w:val="0"/>
          <w:marBottom w:val="0"/>
          <w:divBdr>
            <w:top w:val="none" w:sz="0" w:space="0" w:color="auto"/>
            <w:left w:val="none" w:sz="0" w:space="0" w:color="auto"/>
            <w:bottom w:val="none" w:sz="0" w:space="0" w:color="auto"/>
            <w:right w:val="none" w:sz="0" w:space="0" w:color="auto"/>
          </w:divBdr>
        </w:div>
        <w:div w:id="573707666">
          <w:marLeft w:val="0"/>
          <w:marRight w:val="0"/>
          <w:marTop w:val="0"/>
          <w:marBottom w:val="0"/>
          <w:divBdr>
            <w:top w:val="none" w:sz="0" w:space="0" w:color="auto"/>
            <w:left w:val="none" w:sz="0" w:space="0" w:color="auto"/>
            <w:bottom w:val="none" w:sz="0" w:space="0" w:color="auto"/>
            <w:right w:val="none" w:sz="0" w:space="0" w:color="auto"/>
          </w:divBdr>
        </w:div>
      </w:divsChild>
    </w:div>
    <w:div w:id="488984320">
      <w:bodyDiv w:val="1"/>
      <w:marLeft w:val="0"/>
      <w:marRight w:val="0"/>
      <w:marTop w:val="0"/>
      <w:marBottom w:val="0"/>
      <w:divBdr>
        <w:top w:val="none" w:sz="0" w:space="0" w:color="auto"/>
        <w:left w:val="none" w:sz="0" w:space="0" w:color="auto"/>
        <w:bottom w:val="none" w:sz="0" w:space="0" w:color="auto"/>
        <w:right w:val="none" w:sz="0" w:space="0" w:color="auto"/>
      </w:divBdr>
    </w:div>
    <w:div w:id="571351451">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593703806">
      <w:bodyDiv w:val="1"/>
      <w:marLeft w:val="0"/>
      <w:marRight w:val="0"/>
      <w:marTop w:val="0"/>
      <w:marBottom w:val="0"/>
      <w:divBdr>
        <w:top w:val="none" w:sz="0" w:space="0" w:color="auto"/>
        <w:left w:val="none" w:sz="0" w:space="0" w:color="auto"/>
        <w:bottom w:val="none" w:sz="0" w:space="0" w:color="auto"/>
        <w:right w:val="none" w:sz="0" w:space="0" w:color="auto"/>
      </w:divBdr>
    </w:div>
    <w:div w:id="622463042">
      <w:bodyDiv w:val="1"/>
      <w:marLeft w:val="0"/>
      <w:marRight w:val="0"/>
      <w:marTop w:val="0"/>
      <w:marBottom w:val="0"/>
      <w:divBdr>
        <w:top w:val="none" w:sz="0" w:space="0" w:color="auto"/>
        <w:left w:val="none" w:sz="0" w:space="0" w:color="auto"/>
        <w:bottom w:val="none" w:sz="0" w:space="0" w:color="auto"/>
        <w:right w:val="none" w:sz="0" w:space="0" w:color="auto"/>
      </w:divBdr>
    </w:div>
    <w:div w:id="702051429">
      <w:bodyDiv w:val="1"/>
      <w:marLeft w:val="0"/>
      <w:marRight w:val="0"/>
      <w:marTop w:val="0"/>
      <w:marBottom w:val="0"/>
      <w:divBdr>
        <w:top w:val="none" w:sz="0" w:space="0" w:color="auto"/>
        <w:left w:val="none" w:sz="0" w:space="0" w:color="auto"/>
        <w:bottom w:val="none" w:sz="0" w:space="0" w:color="auto"/>
        <w:right w:val="none" w:sz="0" w:space="0" w:color="auto"/>
      </w:divBdr>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2313793">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74539678">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22422371">
      <w:bodyDiv w:val="1"/>
      <w:marLeft w:val="0"/>
      <w:marRight w:val="0"/>
      <w:marTop w:val="0"/>
      <w:marBottom w:val="0"/>
      <w:divBdr>
        <w:top w:val="none" w:sz="0" w:space="0" w:color="auto"/>
        <w:left w:val="none" w:sz="0" w:space="0" w:color="auto"/>
        <w:bottom w:val="none" w:sz="0" w:space="0" w:color="auto"/>
        <w:right w:val="none" w:sz="0" w:space="0" w:color="auto"/>
      </w:divBdr>
      <w:divsChild>
        <w:div w:id="1102451538">
          <w:marLeft w:val="0"/>
          <w:marRight w:val="0"/>
          <w:marTop w:val="0"/>
          <w:marBottom w:val="0"/>
          <w:divBdr>
            <w:top w:val="none" w:sz="0" w:space="0" w:color="auto"/>
            <w:left w:val="none" w:sz="0" w:space="0" w:color="auto"/>
            <w:bottom w:val="none" w:sz="0" w:space="0" w:color="auto"/>
            <w:right w:val="none" w:sz="0" w:space="0" w:color="auto"/>
          </w:divBdr>
          <w:divsChild>
            <w:div w:id="19148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sChild>
        <w:div w:id="267086533">
          <w:marLeft w:val="0"/>
          <w:marRight w:val="0"/>
          <w:marTop w:val="0"/>
          <w:marBottom w:val="0"/>
          <w:divBdr>
            <w:top w:val="none" w:sz="0" w:space="0" w:color="auto"/>
            <w:left w:val="none" w:sz="0" w:space="0" w:color="auto"/>
            <w:bottom w:val="none" w:sz="0" w:space="0" w:color="auto"/>
            <w:right w:val="none" w:sz="0" w:space="0" w:color="auto"/>
          </w:divBdr>
          <w:divsChild>
            <w:div w:id="13945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582">
      <w:bodyDiv w:val="1"/>
      <w:marLeft w:val="0"/>
      <w:marRight w:val="0"/>
      <w:marTop w:val="0"/>
      <w:marBottom w:val="0"/>
      <w:divBdr>
        <w:top w:val="none" w:sz="0" w:space="0" w:color="auto"/>
        <w:left w:val="none" w:sz="0" w:space="0" w:color="auto"/>
        <w:bottom w:val="none" w:sz="0" w:space="0" w:color="auto"/>
        <w:right w:val="none" w:sz="0" w:space="0" w:color="auto"/>
      </w:divBdr>
      <w:divsChild>
        <w:div w:id="1750728896">
          <w:marLeft w:val="0"/>
          <w:marRight w:val="0"/>
          <w:marTop w:val="0"/>
          <w:marBottom w:val="0"/>
          <w:divBdr>
            <w:top w:val="none" w:sz="0" w:space="0" w:color="auto"/>
            <w:left w:val="none" w:sz="0" w:space="0" w:color="auto"/>
            <w:bottom w:val="none" w:sz="0" w:space="0" w:color="auto"/>
            <w:right w:val="none" w:sz="0" w:space="0" w:color="auto"/>
          </w:divBdr>
          <w:divsChild>
            <w:div w:id="5528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302">
      <w:bodyDiv w:val="1"/>
      <w:marLeft w:val="0"/>
      <w:marRight w:val="0"/>
      <w:marTop w:val="0"/>
      <w:marBottom w:val="0"/>
      <w:divBdr>
        <w:top w:val="none" w:sz="0" w:space="0" w:color="auto"/>
        <w:left w:val="none" w:sz="0" w:space="0" w:color="auto"/>
        <w:bottom w:val="none" w:sz="0" w:space="0" w:color="auto"/>
        <w:right w:val="none" w:sz="0" w:space="0" w:color="auto"/>
      </w:divBdr>
      <w:divsChild>
        <w:div w:id="2049134859">
          <w:marLeft w:val="0"/>
          <w:marRight w:val="0"/>
          <w:marTop w:val="0"/>
          <w:marBottom w:val="0"/>
          <w:divBdr>
            <w:top w:val="none" w:sz="0" w:space="0" w:color="auto"/>
            <w:left w:val="none" w:sz="0" w:space="0" w:color="auto"/>
            <w:bottom w:val="none" w:sz="0" w:space="0" w:color="auto"/>
            <w:right w:val="none" w:sz="0" w:space="0" w:color="auto"/>
          </w:divBdr>
          <w:divsChild>
            <w:div w:id="696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3003">
      <w:bodyDiv w:val="1"/>
      <w:marLeft w:val="0"/>
      <w:marRight w:val="0"/>
      <w:marTop w:val="0"/>
      <w:marBottom w:val="0"/>
      <w:divBdr>
        <w:top w:val="none" w:sz="0" w:space="0" w:color="auto"/>
        <w:left w:val="none" w:sz="0" w:space="0" w:color="auto"/>
        <w:bottom w:val="none" w:sz="0" w:space="0" w:color="auto"/>
        <w:right w:val="none" w:sz="0" w:space="0" w:color="auto"/>
      </w:divBdr>
    </w:div>
    <w:div w:id="1424913579">
      <w:bodyDiv w:val="1"/>
      <w:marLeft w:val="0"/>
      <w:marRight w:val="0"/>
      <w:marTop w:val="0"/>
      <w:marBottom w:val="0"/>
      <w:divBdr>
        <w:top w:val="none" w:sz="0" w:space="0" w:color="auto"/>
        <w:left w:val="none" w:sz="0" w:space="0" w:color="auto"/>
        <w:bottom w:val="none" w:sz="0" w:space="0" w:color="auto"/>
        <w:right w:val="none" w:sz="0" w:space="0" w:color="auto"/>
      </w:divBdr>
    </w:div>
    <w:div w:id="1498956426">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51499428">
      <w:bodyDiv w:val="1"/>
      <w:marLeft w:val="0"/>
      <w:marRight w:val="0"/>
      <w:marTop w:val="0"/>
      <w:marBottom w:val="0"/>
      <w:divBdr>
        <w:top w:val="none" w:sz="0" w:space="0" w:color="auto"/>
        <w:left w:val="none" w:sz="0" w:space="0" w:color="auto"/>
        <w:bottom w:val="none" w:sz="0" w:space="0" w:color="auto"/>
        <w:right w:val="none" w:sz="0" w:space="0" w:color="auto"/>
      </w:divBdr>
    </w:div>
    <w:div w:id="1572735991">
      <w:bodyDiv w:val="1"/>
      <w:marLeft w:val="0"/>
      <w:marRight w:val="0"/>
      <w:marTop w:val="0"/>
      <w:marBottom w:val="0"/>
      <w:divBdr>
        <w:top w:val="none" w:sz="0" w:space="0" w:color="auto"/>
        <w:left w:val="none" w:sz="0" w:space="0" w:color="auto"/>
        <w:bottom w:val="none" w:sz="0" w:space="0" w:color="auto"/>
        <w:right w:val="none" w:sz="0" w:space="0" w:color="auto"/>
      </w:divBdr>
      <w:divsChild>
        <w:div w:id="1391734026">
          <w:marLeft w:val="0"/>
          <w:marRight w:val="0"/>
          <w:marTop w:val="0"/>
          <w:marBottom w:val="0"/>
          <w:divBdr>
            <w:top w:val="none" w:sz="0" w:space="0" w:color="auto"/>
            <w:left w:val="none" w:sz="0" w:space="0" w:color="auto"/>
            <w:bottom w:val="none" w:sz="0" w:space="0" w:color="auto"/>
            <w:right w:val="none" w:sz="0" w:space="0" w:color="auto"/>
          </w:divBdr>
          <w:divsChild>
            <w:div w:id="428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729500563">
      <w:bodyDiv w:val="1"/>
      <w:marLeft w:val="0"/>
      <w:marRight w:val="0"/>
      <w:marTop w:val="0"/>
      <w:marBottom w:val="0"/>
      <w:divBdr>
        <w:top w:val="none" w:sz="0" w:space="0" w:color="auto"/>
        <w:left w:val="none" w:sz="0" w:space="0" w:color="auto"/>
        <w:bottom w:val="none" w:sz="0" w:space="0" w:color="auto"/>
        <w:right w:val="none" w:sz="0" w:space="0" w:color="auto"/>
      </w:divBdr>
      <w:divsChild>
        <w:div w:id="1579317973">
          <w:marLeft w:val="0"/>
          <w:marRight w:val="0"/>
          <w:marTop w:val="0"/>
          <w:marBottom w:val="0"/>
          <w:divBdr>
            <w:top w:val="none" w:sz="0" w:space="0" w:color="auto"/>
            <w:left w:val="none" w:sz="0" w:space="0" w:color="auto"/>
            <w:bottom w:val="none" w:sz="0" w:space="0" w:color="auto"/>
            <w:right w:val="none" w:sz="0" w:space="0" w:color="auto"/>
          </w:divBdr>
          <w:divsChild>
            <w:div w:id="947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810">
      <w:bodyDiv w:val="1"/>
      <w:marLeft w:val="0"/>
      <w:marRight w:val="0"/>
      <w:marTop w:val="0"/>
      <w:marBottom w:val="0"/>
      <w:divBdr>
        <w:top w:val="none" w:sz="0" w:space="0" w:color="auto"/>
        <w:left w:val="none" w:sz="0" w:space="0" w:color="auto"/>
        <w:bottom w:val="none" w:sz="0" w:space="0" w:color="auto"/>
        <w:right w:val="none" w:sz="0" w:space="0" w:color="auto"/>
      </w:divBdr>
    </w:div>
    <w:div w:id="1788351978">
      <w:bodyDiv w:val="1"/>
      <w:marLeft w:val="0"/>
      <w:marRight w:val="0"/>
      <w:marTop w:val="0"/>
      <w:marBottom w:val="0"/>
      <w:divBdr>
        <w:top w:val="none" w:sz="0" w:space="0" w:color="auto"/>
        <w:left w:val="none" w:sz="0" w:space="0" w:color="auto"/>
        <w:bottom w:val="none" w:sz="0" w:space="0" w:color="auto"/>
        <w:right w:val="none" w:sz="0" w:space="0" w:color="auto"/>
      </w:divBdr>
      <w:divsChild>
        <w:div w:id="1412656682">
          <w:marLeft w:val="0"/>
          <w:marRight w:val="0"/>
          <w:marTop w:val="0"/>
          <w:marBottom w:val="0"/>
          <w:divBdr>
            <w:top w:val="none" w:sz="0" w:space="0" w:color="auto"/>
            <w:left w:val="none" w:sz="0" w:space="0" w:color="auto"/>
            <w:bottom w:val="none" w:sz="0" w:space="0" w:color="auto"/>
            <w:right w:val="none" w:sz="0" w:space="0" w:color="auto"/>
          </w:divBdr>
          <w:divsChild>
            <w:div w:id="1304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 w:id="213759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covid19.who.int/who-data/vaccination-metadata.csv" TargetMode="External"/><Relationship Id="rId68" Type="http://schemas.openxmlformats.org/officeDocument/2006/relationships/hyperlink" Target="https://github.com/patriciaapenat/TFM/blob/90c17ac4e884eb4cf82261beedeb1299ff3ddfc1/Entregables/2023.07%20Entregable%202/TFM%20COVID%20-%20Entregable%202.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ourworldindata.org/covid-vaccinations" TargetMode="External"/><Relationship Id="rId24" Type="http://schemas.openxmlformats.org/officeDocument/2006/relationships/hyperlink" Target="https://github.com/patriciaapenat/TFM/blob/3181200f339b33913e23ce761f97069c360600ee/Notebooks/Base%20de%20datos/Carga%20de%20datos/Data_Frame_Pacientes_Hospitalizados%20%26%20UCI_eu.ipynb" TargetMode="External"/><Relationship Id="rId32" Type="http://schemas.openxmlformats.org/officeDocument/2006/relationships/hyperlink" Target="https://github.com/patriciaapenat/TFM/blob/main/Notebooks/Base%20de%20datos/Carga%20de%20datos/Data_Frame_vacunaciones_oms.ipynb"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datacatalog.worldbank.org/search/dataset/0037712/World-Development-Indicators" TargetMode="External"/><Relationship Id="rId74"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hyperlink" Target="https://covid19.who.int/WHO-COVID-19-global-table-data.csv" TargetMode="External"/><Relationship Id="rId19" Type="http://schemas.openxmlformats.org/officeDocument/2006/relationships/image" Target="media/image8.png"/><Relationship Id="rId14" Type="http://schemas.openxmlformats.org/officeDocument/2006/relationships/hyperlink" Target="https://github.com/patriciaapenat/TFM/tree/main"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github.com/patriciaapenat/TFM/blob/db144923115f8d69d959d872569a3ea09ba19029/Dashboards/Dashboard%20COVID19.pbix" TargetMode="External"/><Relationship Id="rId56" Type="http://schemas.openxmlformats.org/officeDocument/2006/relationships/image" Target="media/image39.png"/><Relationship Id="rId64" Type="http://schemas.openxmlformats.org/officeDocument/2006/relationships/hyperlink" Target="https://opendata.ecdc.europa.eu/covid19/testing/" TargetMode="External"/><Relationship Id="rId69" Type="http://schemas.openxmlformats.org/officeDocument/2006/relationships/hyperlink" Target="https://github.com/patriciaapenat/TFM/blob/90c17ac4e884eb4cf82261beedeb1299ff3ddfc1/Entregables/2023.09%20Entregable%203/TFM%20COVID%20-%20Entregable%203.pdf"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hyperlink" Target="https://github.com/patriciaapenat/TFM/blob/90c17ac4e884eb4cf82261beedeb1299ff3ddfc1/Entregables/2023.04%20Entregable%201/TFM%20COVID%20-%20Entregable%201.pdf" TargetMode="External"/><Relationship Id="rId20" Type="http://schemas.openxmlformats.org/officeDocument/2006/relationships/hyperlink" Target="https://github.com/patriciaapenat/TFM/blob/3181200f339b33913e23ce761f97069c360600ee/Notebooks/Base%20de%20datos/Carga%20de%20datos/Data_Frame_covid_daily_oms.ipynb" TargetMode="External"/><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covid19.who.int/who-data/vaccination-data.csv"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atriciaapenat/TFM/blob/3181200f339b33913e23ce761f97069c360600ee/Notebooks/Base%20de%20datos/Carga%20de%20datos/Carga_Paises.ipynb" TargetMode="External"/><Relationship Id="rId23" Type="http://schemas.openxmlformats.org/officeDocument/2006/relationships/image" Target="media/image11.png"/><Relationship Id="rId28" Type="http://schemas.openxmlformats.org/officeDocument/2006/relationships/hyperlink" Target="https://github.com/patriciaapenat/TFM/blob/3181200f339b33913e23ce761f97069c360600ee/Notebooks/Base%20de%20datos/Carga%20de%20datos/Data_Frame_Testing_eu.ipynb" TargetMode="External"/><Relationship Id="rId36" Type="http://schemas.openxmlformats.org/officeDocument/2006/relationships/hyperlink" Target="https://github.com/patriciaapenat/TFM/blob/3181200f339b33913e23ce761f97069c360600ee/Notebooks/Base%20de%20datos/Carga%20de%20datos/Data_Frame_vacunas_tipo_oms.ipynb"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s://ourworldindata.org/covid-vaccinations"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hyperlink" Target="https://covid19.who.int/WHO-COVID-19-global-data.csv" TargetMode="External"/><Relationship Id="rId65" Type="http://schemas.openxmlformats.org/officeDocument/2006/relationships/hyperlink" Target="https://www.ecdc.europa.eu/en/publications-data/download-data-hospital-and-icu-admission-rates-and-current-occupancy-covid-19"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68B3-DA6A-40A7-9EF6-F92490FF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Pages>
  <Words>8868</Words>
  <Characters>48778</Characters>
  <Application>Microsoft Office Word</Application>
  <DocSecurity>0</DocSecurity>
  <Lines>406</Lines>
  <Paragraphs>115</Paragraphs>
  <ScaleCrop>false</ScaleCrop>
  <Company/>
  <LinksUpToDate>false</LinksUpToDate>
  <CharactersWithSpaces>57531</CharactersWithSpaces>
  <SharedDoc>false</SharedDoc>
  <HLinks>
    <vt:vector size="342" baseType="variant">
      <vt:variant>
        <vt:i4>5963843</vt:i4>
      </vt:variant>
      <vt:variant>
        <vt:i4>282</vt:i4>
      </vt:variant>
      <vt:variant>
        <vt:i4>0</vt:i4>
      </vt:variant>
      <vt:variant>
        <vt:i4>5</vt:i4>
      </vt:variant>
      <vt:variant>
        <vt:lpwstr>https://github.com/patriciaapenat/TFM/blob/90c17ac4e884eb4cf82261beedeb1299ff3ddfc1/Entregables/2023.09 Entregable 3/TFM COVID - Entregable 3.pdf</vt:lpwstr>
      </vt:variant>
      <vt:variant>
        <vt:lpwstr/>
      </vt:variant>
      <vt:variant>
        <vt:i4>5898316</vt:i4>
      </vt:variant>
      <vt:variant>
        <vt:i4>279</vt:i4>
      </vt:variant>
      <vt:variant>
        <vt:i4>0</vt:i4>
      </vt:variant>
      <vt:variant>
        <vt:i4>5</vt:i4>
      </vt:variant>
      <vt:variant>
        <vt:lpwstr>https://github.com/patriciaapenat/TFM/blob/90c17ac4e884eb4cf82261beedeb1299ff3ddfc1/Entregables/2023.07 Entregable 2/TFM COVID - Entregable 2.pdf</vt:lpwstr>
      </vt:variant>
      <vt:variant>
        <vt:lpwstr/>
      </vt:variant>
      <vt:variant>
        <vt:i4>5832780</vt:i4>
      </vt:variant>
      <vt:variant>
        <vt:i4>276</vt:i4>
      </vt:variant>
      <vt:variant>
        <vt:i4>0</vt:i4>
      </vt:variant>
      <vt:variant>
        <vt:i4>5</vt:i4>
      </vt:variant>
      <vt:variant>
        <vt:lpwstr>https://github.com/patriciaapenat/TFM/blob/90c17ac4e884eb4cf82261beedeb1299ff3ddfc1/Entregables/2023.04 Entregable 1/TFM COVID - Entregable 1.pdf</vt:lpwstr>
      </vt:variant>
      <vt:variant>
        <vt:lpwstr/>
      </vt:variant>
      <vt:variant>
        <vt:i4>5505092</vt:i4>
      </vt:variant>
      <vt:variant>
        <vt:i4>273</vt:i4>
      </vt:variant>
      <vt:variant>
        <vt:i4>0</vt:i4>
      </vt:variant>
      <vt:variant>
        <vt:i4>5</vt:i4>
      </vt:variant>
      <vt:variant>
        <vt:lpwstr>https://datacatalog.worldbank.org/search/dataset/0037712/World-Development-Indicators</vt:lpwstr>
      </vt:variant>
      <vt:variant>
        <vt:lpwstr/>
      </vt:variant>
      <vt:variant>
        <vt:i4>1638400</vt:i4>
      </vt:variant>
      <vt:variant>
        <vt:i4>270</vt:i4>
      </vt:variant>
      <vt:variant>
        <vt:i4>0</vt:i4>
      </vt:variant>
      <vt:variant>
        <vt:i4>5</vt:i4>
      </vt:variant>
      <vt:variant>
        <vt:lpwstr>https://www.ecdc.europa.eu/en/publications-data/download-data-hospital-and-icu-admission-rates-and-current-occupancy-covid-19</vt:lpwstr>
      </vt:variant>
      <vt:variant>
        <vt:lpwstr/>
      </vt:variant>
      <vt:variant>
        <vt:i4>5832713</vt:i4>
      </vt:variant>
      <vt:variant>
        <vt:i4>267</vt:i4>
      </vt:variant>
      <vt:variant>
        <vt:i4>0</vt:i4>
      </vt:variant>
      <vt:variant>
        <vt:i4>5</vt:i4>
      </vt:variant>
      <vt:variant>
        <vt:lpwstr>https://opendata.ecdc.europa.eu/covid19/testing/</vt:lpwstr>
      </vt:variant>
      <vt:variant>
        <vt:lpwstr/>
      </vt:variant>
      <vt:variant>
        <vt:i4>262167</vt:i4>
      </vt:variant>
      <vt:variant>
        <vt:i4>264</vt:i4>
      </vt:variant>
      <vt:variant>
        <vt:i4>0</vt:i4>
      </vt:variant>
      <vt:variant>
        <vt:i4>5</vt:i4>
      </vt:variant>
      <vt:variant>
        <vt:lpwstr>https://covid19.who.int/who-data/vaccination-metadata.csv</vt:lpwstr>
      </vt:variant>
      <vt:variant>
        <vt:lpwstr/>
      </vt:variant>
      <vt:variant>
        <vt:i4>1900563</vt:i4>
      </vt:variant>
      <vt:variant>
        <vt:i4>261</vt:i4>
      </vt:variant>
      <vt:variant>
        <vt:i4>0</vt:i4>
      </vt:variant>
      <vt:variant>
        <vt:i4>5</vt:i4>
      </vt:variant>
      <vt:variant>
        <vt:lpwstr>https://covid19.who.int/who-data/vaccination-data.csv</vt:lpwstr>
      </vt:variant>
      <vt:variant>
        <vt:lpwstr/>
      </vt:variant>
      <vt:variant>
        <vt:i4>2687012</vt:i4>
      </vt:variant>
      <vt:variant>
        <vt:i4>258</vt:i4>
      </vt:variant>
      <vt:variant>
        <vt:i4>0</vt:i4>
      </vt:variant>
      <vt:variant>
        <vt:i4>5</vt:i4>
      </vt:variant>
      <vt:variant>
        <vt:lpwstr>https://covid19.who.int/WHO-COVID-19-global-table-data.csv</vt:lpwstr>
      </vt:variant>
      <vt:variant>
        <vt:lpwstr/>
      </vt:variant>
      <vt:variant>
        <vt:i4>589911</vt:i4>
      </vt:variant>
      <vt:variant>
        <vt:i4>255</vt:i4>
      </vt:variant>
      <vt:variant>
        <vt:i4>0</vt:i4>
      </vt:variant>
      <vt:variant>
        <vt:i4>5</vt:i4>
      </vt:variant>
      <vt:variant>
        <vt:lpwstr>https://covid19.who.int/WHO-COVID-19-global-data.csv</vt:lpwstr>
      </vt:variant>
      <vt:variant>
        <vt:lpwstr/>
      </vt:variant>
      <vt:variant>
        <vt:i4>4849692</vt:i4>
      </vt:variant>
      <vt:variant>
        <vt:i4>252</vt:i4>
      </vt:variant>
      <vt:variant>
        <vt:i4>0</vt:i4>
      </vt:variant>
      <vt:variant>
        <vt:i4>5</vt:i4>
      </vt:variant>
      <vt:variant>
        <vt:lpwstr>https://github.com/patriciaapenat/TFM/blob/db144923115f8d69d959d872569a3ea09ba19029/Dashboards/Dashboard COVID19.pbix</vt:lpwstr>
      </vt:variant>
      <vt:variant>
        <vt:lpwstr/>
      </vt:variant>
      <vt:variant>
        <vt:i4>8126579</vt:i4>
      </vt:variant>
      <vt:variant>
        <vt:i4>249</vt:i4>
      </vt:variant>
      <vt:variant>
        <vt:i4>0</vt:i4>
      </vt:variant>
      <vt:variant>
        <vt:i4>5</vt:i4>
      </vt:variant>
      <vt:variant>
        <vt:lpwstr>https://github.com/patriciaapenat/TFM/blob/3181200f339b33913e23ce761f97069c360600ee/Notebooks/Base de datos/Carga de datos/Data_Frame_vacunas_tipo_oms.ipynb</vt:lpwstr>
      </vt:variant>
      <vt:variant>
        <vt:lpwstr/>
      </vt:variant>
      <vt:variant>
        <vt:i4>6160435</vt:i4>
      </vt:variant>
      <vt:variant>
        <vt:i4>246</vt:i4>
      </vt:variant>
      <vt:variant>
        <vt:i4>0</vt:i4>
      </vt:variant>
      <vt:variant>
        <vt:i4>5</vt:i4>
      </vt:variant>
      <vt:variant>
        <vt:lpwstr>https://github.com/patriciaapenat/TFM/blob/main/Notebooks/Base de datos/Carga de datos/Data_Frame_vacunaciones_oms.ipynb</vt:lpwstr>
      </vt:variant>
      <vt:variant>
        <vt:lpwstr/>
      </vt:variant>
      <vt:variant>
        <vt:i4>1638433</vt:i4>
      </vt:variant>
      <vt:variant>
        <vt:i4>243</vt:i4>
      </vt:variant>
      <vt:variant>
        <vt:i4>0</vt:i4>
      </vt:variant>
      <vt:variant>
        <vt:i4>5</vt:i4>
      </vt:variant>
      <vt:variant>
        <vt:lpwstr>https://github.com/patriciaapenat/TFM/blob/3181200f339b33913e23ce761f97069c360600ee/Notebooks/Base de datos/Carga de datos/Data_Frame_Testing_eu.ipynb</vt:lpwstr>
      </vt:variant>
      <vt:variant>
        <vt:lpwstr/>
      </vt:variant>
      <vt:variant>
        <vt:i4>5373971</vt:i4>
      </vt:variant>
      <vt:variant>
        <vt:i4>240</vt:i4>
      </vt:variant>
      <vt:variant>
        <vt:i4>0</vt:i4>
      </vt:variant>
      <vt:variant>
        <vt:i4>5</vt:i4>
      </vt:variant>
      <vt:variant>
        <vt:lpwstr>https://github.com/patriciaapenat/TFM/blob/3181200f339b33913e23ce761f97069c360600ee/Notebooks/Base de datos/Carga de datos/Data_Frame_Pacientes_Hospitalizados %26 UCI_eu.ipynb</vt:lpwstr>
      </vt:variant>
      <vt:variant>
        <vt:lpwstr/>
      </vt:variant>
      <vt:variant>
        <vt:i4>6815860</vt:i4>
      </vt:variant>
      <vt:variant>
        <vt:i4>237</vt:i4>
      </vt:variant>
      <vt:variant>
        <vt:i4>0</vt:i4>
      </vt:variant>
      <vt:variant>
        <vt:i4>5</vt:i4>
      </vt:variant>
      <vt:variant>
        <vt:lpwstr>https://github.com/patriciaapenat/TFM/blob/3181200f339b33913e23ce761f97069c360600ee/Notebooks/Base de datos/Carga de datos/Data_Frame_covid_daily_oms.ipynb</vt:lpwstr>
      </vt:variant>
      <vt:variant>
        <vt:lpwstr/>
      </vt:variant>
      <vt:variant>
        <vt:i4>852023</vt:i4>
      </vt:variant>
      <vt:variant>
        <vt:i4>234</vt:i4>
      </vt:variant>
      <vt:variant>
        <vt:i4>0</vt:i4>
      </vt:variant>
      <vt:variant>
        <vt:i4>5</vt:i4>
      </vt:variant>
      <vt:variant>
        <vt:lpwstr>https://github.com/patriciaapenat/TFM/blob/3181200f339b33913e23ce761f97069c360600ee/Notebooks/Base de datos/Carga de datos/Carga_Paises.ipynb</vt:lpwstr>
      </vt:variant>
      <vt:variant>
        <vt:lpwstr/>
      </vt:variant>
      <vt:variant>
        <vt:i4>6815861</vt:i4>
      </vt:variant>
      <vt:variant>
        <vt:i4>231</vt:i4>
      </vt:variant>
      <vt:variant>
        <vt:i4>0</vt:i4>
      </vt:variant>
      <vt:variant>
        <vt:i4>5</vt:i4>
      </vt:variant>
      <vt:variant>
        <vt:lpwstr>https://github.com/patriciaapenat/TFM/tree/main</vt:lpwstr>
      </vt:variant>
      <vt:variant>
        <vt:lpwstr/>
      </vt:variant>
      <vt:variant>
        <vt:i4>524296</vt:i4>
      </vt:variant>
      <vt:variant>
        <vt:i4>228</vt:i4>
      </vt:variant>
      <vt:variant>
        <vt:i4>0</vt:i4>
      </vt:variant>
      <vt:variant>
        <vt:i4>5</vt:i4>
      </vt:variant>
      <vt:variant>
        <vt:lpwstr>https://ourworldindata.org/covid-vaccinations</vt:lpwstr>
      </vt:variant>
      <vt:variant>
        <vt:lpwstr/>
      </vt:variant>
      <vt:variant>
        <vt:i4>524296</vt:i4>
      </vt:variant>
      <vt:variant>
        <vt:i4>225</vt:i4>
      </vt:variant>
      <vt:variant>
        <vt:i4>0</vt:i4>
      </vt:variant>
      <vt:variant>
        <vt:i4>5</vt:i4>
      </vt:variant>
      <vt:variant>
        <vt:lpwstr>https://ourworldindata.org/covid-vaccinations</vt:lpwstr>
      </vt:variant>
      <vt:variant>
        <vt:lpwstr/>
      </vt:variant>
      <vt:variant>
        <vt:i4>1048633</vt:i4>
      </vt:variant>
      <vt:variant>
        <vt:i4>218</vt:i4>
      </vt:variant>
      <vt:variant>
        <vt:i4>0</vt:i4>
      </vt:variant>
      <vt:variant>
        <vt:i4>5</vt:i4>
      </vt:variant>
      <vt:variant>
        <vt:lpwstr/>
      </vt:variant>
      <vt:variant>
        <vt:lpwstr>_Toc149672674</vt:lpwstr>
      </vt:variant>
      <vt:variant>
        <vt:i4>1048633</vt:i4>
      </vt:variant>
      <vt:variant>
        <vt:i4>212</vt:i4>
      </vt:variant>
      <vt:variant>
        <vt:i4>0</vt:i4>
      </vt:variant>
      <vt:variant>
        <vt:i4>5</vt:i4>
      </vt:variant>
      <vt:variant>
        <vt:lpwstr/>
      </vt:variant>
      <vt:variant>
        <vt:lpwstr>_Toc149672673</vt:lpwstr>
      </vt:variant>
      <vt:variant>
        <vt:i4>1048633</vt:i4>
      </vt:variant>
      <vt:variant>
        <vt:i4>206</vt:i4>
      </vt:variant>
      <vt:variant>
        <vt:i4>0</vt:i4>
      </vt:variant>
      <vt:variant>
        <vt:i4>5</vt:i4>
      </vt:variant>
      <vt:variant>
        <vt:lpwstr/>
      </vt:variant>
      <vt:variant>
        <vt:lpwstr>_Toc149672672</vt:lpwstr>
      </vt:variant>
      <vt:variant>
        <vt:i4>1048633</vt:i4>
      </vt:variant>
      <vt:variant>
        <vt:i4>200</vt:i4>
      </vt:variant>
      <vt:variant>
        <vt:i4>0</vt:i4>
      </vt:variant>
      <vt:variant>
        <vt:i4>5</vt:i4>
      </vt:variant>
      <vt:variant>
        <vt:lpwstr/>
      </vt:variant>
      <vt:variant>
        <vt:lpwstr>_Toc149672671</vt:lpwstr>
      </vt:variant>
      <vt:variant>
        <vt:i4>1048633</vt:i4>
      </vt:variant>
      <vt:variant>
        <vt:i4>194</vt:i4>
      </vt:variant>
      <vt:variant>
        <vt:i4>0</vt:i4>
      </vt:variant>
      <vt:variant>
        <vt:i4>5</vt:i4>
      </vt:variant>
      <vt:variant>
        <vt:lpwstr/>
      </vt:variant>
      <vt:variant>
        <vt:lpwstr>_Toc149672670</vt:lpwstr>
      </vt:variant>
      <vt:variant>
        <vt:i4>1114169</vt:i4>
      </vt:variant>
      <vt:variant>
        <vt:i4>188</vt:i4>
      </vt:variant>
      <vt:variant>
        <vt:i4>0</vt:i4>
      </vt:variant>
      <vt:variant>
        <vt:i4>5</vt:i4>
      </vt:variant>
      <vt:variant>
        <vt:lpwstr/>
      </vt:variant>
      <vt:variant>
        <vt:lpwstr>_Toc149672669</vt:lpwstr>
      </vt:variant>
      <vt:variant>
        <vt:i4>1114169</vt:i4>
      </vt:variant>
      <vt:variant>
        <vt:i4>182</vt:i4>
      </vt:variant>
      <vt:variant>
        <vt:i4>0</vt:i4>
      </vt:variant>
      <vt:variant>
        <vt:i4>5</vt:i4>
      </vt:variant>
      <vt:variant>
        <vt:lpwstr/>
      </vt:variant>
      <vt:variant>
        <vt:lpwstr>_Toc149672668</vt:lpwstr>
      </vt:variant>
      <vt:variant>
        <vt:i4>1114169</vt:i4>
      </vt:variant>
      <vt:variant>
        <vt:i4>176</vt:i4>
      </vt:variant>
      <vt:variant>
        <vt:i4>0</vt:i4>
      </vt:variant>
      <vt:variant>
        <vt:i4>5</vt:i4>
      </vt:variant>
      <vt:variant>
        <vt:lpwstr/>
      </vt:variant>
      <vt:variant>
        <vt:lpwstr>_Toc149672667</vt:lpwstr>
      </vt:variant>
      <vt:variant>
        <vt:i4>1114169</vt:i4>
      </vt:variant>
      <vt:variant>
        <vt:i4>170</vt:i4>
      </vt:variant>
      <vt:variant>
        <vt:i4>0</vt:i4>
      </vt:variant>
      <vt:variant>
        <vt:i4>5</vt:i4>
      </vt:variant>
      <vt:variant>
        <vt:lpwstr/>
      </vt:variant>
      <vt:variant>
        <vt:lpwstr>_Toc149672666</vt:lpwstr>
      </vt:variant>
      <vt:variant>
        <vt:i4>1114169</vt:i4>
      </vt:variant>
      <vt:variant>
        <vt:i4>164</vt:i4>
      </vt:variant>
      <vt:variant>
        <vt:i4>0</vt:i4>
      </vt:variant>
      <vt:variant>
        <vt:i4>5</vt:i4>
      </vt:variant>
      <vt:variant>
        <vt:lpwstr/>
      </vt:variant>
      <vt:variant>
        <vt:lpwstr>_Toc149672665</vt:lpwstr>
      </vt:variant>
      <vt:variant>
        <vt:i4>1114169</vt:i4>
      </vt:variant>
      <vt:variant>
        <vt:i4>158</vt:i4>
      </vt:variant>
      <vt:variant>
        <vt:i4>0</vt:i4>
      </vt:variant>
      <vt:variant>
        <vt:i4>5</vt:i4>
      </vt:variant>
      <vt:variant>
        <vt:lpwstr/>
      </vt:variant>
      <vt:variant>
        <vt:lpwstr>_Toc149672664</vt:lpwstr>
      </vt:variant>
      <vt:variant>
        <vt:i4>1114169</vt:i4>
      </vt:variant>
      <vt:variant>
        <vt:i4>152</vt:i4>
      </vt:variant>
      <vt:variant>
        <vt:i4>0</vt:i4>
      </vt:variant>
      <vt:variant>
        <vt:i4>5</vt:i4>
      </vt:variant>
      <vt:variant>
        <vt:lpwstr/>
      </vt:variant>
      <vt:variant>
        <vt:lpwstr>_Toc149672663</vt:lpwstr>
      </vt:variant>
      <vt:variant>
        <vt:i4>1114169</vt:i4>
      </vt:variant>
      <vt:variant>
        <vt:i4>146</vt:i4>
      </vt:variant>
      <vt:variant>
        <vt:i4>0</vt:i4>
      </vt:variant>
      <vt:variant>
        <vt:i4>5</vt:i4>
      </vt:variant>
      <vt:variant>
        <vt:lpwstr/>
      </vt:variant>
      <vt:variant>
        <vt:lpwstr>_Toc149672662</vt:lpwstr>
      </vt:variant>
      <vt:variant>
        <vt:i4>1114169</vt:i4>
      </vt:variant>
      <vt:variant>
        <vt:i4>140</vt:i4>
      </vt:variant>
      <vt:variant>
        <vt:i4>0</vt:i4>
      </vt:variant>
      <vt:variant>
        <vt:i4>5</vt:i4>
      </vt:variant>
      <vt:variant>
        <vt:lpwstr/>
      </vt:variant>
      <vt:variant>
        <vt:lpwstr>_Toc149672661</vt:lpwstr>
      </vt:variant>
      <vt:variant>
        <vt:i4>1114169</vt:i4>
      </vt:variant>
      <vt:variant>
        <vt:i4>134</vt:i4>
      </vt:variant>
      <vt:variant>
        <vt:i4>0</vt:i4>
      </vt:variant>
      <vt:variant>
        <vt:i4>5</vt:i4>
      </vt:variant>
      <vt:variant>
        <vt:lpwstr/>
      </vt:variant>
      <vt:variant>
        <vt:lpwstr>_Toc149672660</vt:lpwstr>
      </vt:variant>
      <vt:variant>
        <vt:i4>1179705</vt:i4>
      </vt:variant>
      <vt:variant>
        <vt:i4>128</vt:i4>
      </vt:variant>
      <vt:variant>
        <vt:i4>0</vt:i4>
      </vt:variant>
      <vt:variant>
        <vt:i4>5</vt:i4>
      </vt:variant>
      <vt:variant>
        <vt:lpwstr/>
      </vt:variant>
      <vt:variant>
        <vt:lpwstr>_Toc149672659</vt:lpwstr>
      </vt:variant>
      <vt:variant>
        <vt:i4>1179705</vt:i4>
      </vt:variant>
      <vt:variant>
        <vt:i4>122</vt:i4>
      </vt:variant>
      <vt:variant>
        <vt:i4>0</vt:i4>
      </vt:variant>
      <vt:variant>
        <vt:i4>5</vt:i4>
      </vt:variant>
      <vt:variant>
        <vt:lpwstr/>
      </vt:variant>
      <vt:variant>
        <vt:lpwstr>_Toc149672658</vt:lpwstr>
      </vt:variant>
      <vt:variant>
        <vt:i4>1179705</vt:i4>
      </vt:variant>
      <vt:variant>
        <vt:i4>116</vt:i4>
      </vt:variant>
      <vt:variant>
        <vt:i4>0</vt:i4>
      </vt:variant>
      <vt:variant>
        <vt:i4>5</vt:i4>
      </vt:variant>
      <vt:variant>
        <vt:lpwstr/>
      </vt:variant>
      <vt:variant>
        <vt:lpwstr>_Toc149672657</vt:lpwstr>
      </vt:variant>
      <vt:variant>
        <vt:i4>1179705</vt:i4>
      </vt:variant>
      <vt:variant>
        <vt:i4>110</vt:i4>
      </vt:variant>
      <vt:variant>
        <vt:i4>0</vt:i4>
      </vt:variant>
      <vt:variant>
        <vt:i4>5</vt:i4>
      </vt:variant>
      <vt:variant>
        <vt:lpwstr/>
      </vt:variant>
      <vt:variant>
        <vt:lpwstr>_Toc149672656</vt:lpwstr>
      </vt:variant>
      <vt:variant>
        <vt:i4>1179705</vt:i4>
      </vt:variant>
      <vt:variant>
        <vt:i4>104</vt:i4>
      </vt:variant>
      <vt:variant>
        <vt:i4>0</vt:i4>
      </vt:variant>
      <vt:variant>
        <vt:i4>5</vt:i4>
      </vt:variant>
      <vt:variant>
        <vt:lpwstr/>
      </vt:variant>
      <vt:variant>
        <vt:lpwstr>_Toc149672655</vt:lpwstr>
      </vt:variant>
      <vt:variant>
        <vt:i4>1179705</vt:i4>
      </vt:variant>
      <vt:variant>
        <vt:i4>98</vt:i4>
      </vt:variant>
      <vt:variant>
        <vt:i4>0</vt:i4>
      </vt:variant>
      <vt:variant>
        <vt:i4>5</vt:i4>
      </vt:variant>
      <vt:variant>
        <vt:lpwstr/>
      </vt:variant>
      <vt:variant>
        <vt:lpwstr>_Toc149672654</vt:lpwstr>
      </vt:variant>
      <vt:variant>
        <vt:i4>1179705</vt:i4>
      </vt:variant>
      <vt:variant>
        <vt:i4>92</vt:i4>
      </vt:variant>
      <vt:variant>
        <vt:i4>0</vt:i4>
      </vt:variant>
      <vt:variant>
        <vt:i4>5</vt:i4>
      </vt:variant>
      <vt:variant>
        <vt:lpwstr/>
      </vt:variant>
      <vt:variant>
        <vt:lpwstr>_Toc149672653</vt:lpwstr>
      </vt:variant>
      <vt:variant>
        <vt:i4>1179705</vt:i4>
      </vt:variant>
      <vt:variant>
        <vt:i4>86</vt:i4>
      </vt:variant>
      <vt:variant>
        <vt:i4>0</vt:i4>
      </vt:variant>
      <vt:variant>
        <vt:i4>5</vt:i4>
      </vt:variant>
      <vt:variant>
        <vt:lpwstr/>
      </vt:variant>
      <vt:variant>
        <vt:lpwstr>_Toc149672652</vt:lpwstr>
      </vt:variant>
      <vt:variant>
        <vt:i4>1179705</vt:i4>
      </vt:variant>
      <vt:variant>
        <vt:i4>80</vt:i4>
      </vt:variant>
      <vt:variant>
        <vt:i4>0</vt:i4>
      </vt:variant>
      <vt:variant>
        <vt:i4>5</vt:i4>
      </vt:variant>
      <vt:variant>
        <vt:lpwstr/>
      </vt:variant>
      <vt:variant>
        <vt:lpwstr>_Toc149672651</vt:lpwstr>
      </vt:variant>
      <vt:variant>
        <vt:i4>1179705</vt:i4>
      </vt:variant>
      <vt:variant>
        <vt:i4>74</vt:i4>
      </vt:variant>
      <vt:variant>
        <vt:i4>0</vt:i4>
      </vt:variant>
      <vt:variant>
        <vt:i4>5</vt:i4>
      </vt:variant>
      <vt:variant>
        <vt:lpwstr/>
      </vt:variant>
      <vt:variant>
        <vt:lpwstr>_Toc149672650</vt:lpwstr>
      </vt:variant>
      <vt:variant>
        <vt:i4>1245241</vt:i4>
      </vt:variant>
      <vt:variant>
        <vt:i4>68</vt:i4>
      </vt:variant>
      <vt:variant>
        <vt:i4>0</vt:i4>
      </vt:variant>
      <vt:variant>
        <vt:i4>5</vt:i4>
      </vt:variant>
      <vt:variant>
        <vt:lpwstr/>
      </vt:variant>
      <vt:variant>
        <vt:lpwstr>_Toc149672649</vt:lpwstr>
      </vt:variant>
      <vt:variant>
        <vt:i4>1245241</vt:i4>
      </vt:variant>
      <vt:variant>
        <vt:i4>62</vt:i4>
      </vt:variant>
      <vt:variant>
        <vt:i4>0</vt:i4>
      </vt:variant>
      <vt:variant>
        <vt:i4>5</vt:i4>
      </vt:variant>
      <vt:variant>
        <vt:lpwstr/>
      </vt:variant>
      <vt:variant>
        <vt:lpwstr>_Toc149672648</vt:lpwstr>
      </vt:variant>
      <vt:variant>
        <vt:i4>1245241</vt:i4>
      </vt:variant>
      <vt:variant>
        <vt:i4>56</vt:i4>
      </vt:variant>
      <vt:variant>
        <vt:i4>0</vt:i4>
      </vt:variant>
      <vt:variant>
        <vt:i4>5</vt:i4>
      </vt:variant>
      <vt:variant>
        <vt:lpwstr/>
      </vt:variant>
      <vt:variant>
        <vt:lpwstr>_Toc149672647</vt:lpwstr>
      </vt:variant>
      <vt:variant>
        <vt:i4>1245241</vt:i4>
      </vt:variant>
      <vt:variant>
        <vt:i4>50</vt:i4>
      </vt:variant>
      <vt:variant>
        <vt:i4>0</vt:i4>
      </vt:variant>
      <vt:variant>
        <vt:i4>5</vt:i4>
      </vt:variant>
      <vt:variant>
        <vt:lpwstr/>
      </vt:variant>
      <vt:variant>
        <vt:lpwstr>_Toc149672646</vt:lpwstr>
      </vt:variant>
      <vt:variant>
        <vt:i4>1245241</vt:i4>
      </vt:variant>
      <vt:variant>
        <vt:i4>44</vt:i4>
      </vt:variant>
      <vt:variant>
        <vt:i4>0</vt:i4>
      </vt:variant>
      <vt:variant>
        <vt:i4>5</vt:i4>
      </vt:variant>
      <vt:variant>
        <vt:lpwstr/>
      </vt:variant>
      <vt:variant>
        <vt:lpwstr>_Toc149672645</vt:lpwstr>
      </vt:variant>
      <vt:variant>
        <vt:i4>1245241</vt:i4>
      </vt:variant>
      <vt:variant>
        <vt:i4>38</vt:i4>
      </vt:variant>
      <vt:variant>
        <vt:i4>0</vt:i4>
      </vt:variant>
      <vt:variant>
        <vt:i4>5</vt:i4>
      </vt:variant>
      <vt:variant>
        <vt:lpwstr/>
      </vt:variant>
      <vt:variant>
        <vt:lpwstr>_Toc149672644</vt:lpwstr>
      </vt:variant>
      <vt:variant>
        <vt:i4>1245241</vt:i4>
      </vt:variant>
      <vt:variant>
        <vt:i4>32</vt:i4>
      </vt:variant>
      <vt:variant>
        <vt:i4>0</vt:i4>
      </vt:variant>
      <vt:variant>
        <vt:i4>5</vt:i4>
      </vt:variant>
      <vt:variant>
        <vt:lpwstr/>
      </vt:variant>
      <vt:variant>
        <vt:lpwstr>_Toc149672643</vt:lpwstr>
      </vt:variant>
      <vt:variant>
        <vt:i4>1245241</vt:i4>
      </vt:variant>
      <vt:variant>
        <vt:i4>26</vt:i4>
      </vt:variant>
      <vt:variant>
        <vt:i4>0</vt:i4>
      </vt:variant>
      <vt:variant>
        <vt:i4>5</vt:i4>
      </vt:variant>
      <vt:variant>
        <vt:lpwstr/>
      </vt:variant>
      <vt:variant>
        <vt:lpwstr>_Toc149672642</vt:lpwstr>
      </vt:variant>
      <vt:variant>
        <vt:i4>1245241</vt:i4>
      </vt:variant>
      <vt:variant>
        <vt:i4>20</vt:i4>
      </vt:variant>
      <vt:variant>
        <vt:i4>0</vt:i4>
      </vt:variant>
      <vt:variant>
        <vt:i4>5</vt:i4>
      </vt:variant>
      <vt:variant>
        <vt:lpwstr/>
      </vt:variant>
      <vt:variant>
        <vt:lpwstr>_Toc149672641</vt:lpwstr>
      </vt:variant>
      <vt:variant>
        <vt:i4>1245241</vt:i4>
      </vt:variant>
      <vt:variant>
        <vt:i4>14</vt:i4>
      </vt:variant>
      <vt:variant>
        <vt:i4>0</vt:i4>
      </vt:variant>
      <vt:variant>
        <vt:i4>5</vt:i4>
      </vt:variant>
      <vt:variant>
        <vt:lpwstr/>
      </vt:variant>
      <vt:variant>
        <vt:lpwstr>_Toc149672640</vt:lpwstr>
      </vt:variant>
      <vt:variant>
        <vt:i4>1310777</vt:i4>
      </vt:variant>
      <vt:variant>
        <vt:i4>8</vt:i4>
      </vt:variant>
      <vt:variant>
        <vt:i4>0</vt:i4>
      </vt:variant>
      <vt:variant>
        <vt:i4>5</vt:i4>
      </vt:variant>
      <vt:variant>
        <vt:lpwstr/>
      </vt:variant>
      <vt:variant>
        <vt:lpwstr>_Toc149672639</vt:lpwstr>
      </vt:variant>
      <vt:variant>
        <vt:i4>1310777</vt:i4>
      </vt:variant>
      <vt:variant>
        <vt:i4>2</vt:i4>
      </vt:variant>
      <vt:variant>
        <vt:i4>0</vt:i4>
      </vt:variant>
      <vt:variant>
        <vt:i4>5</vt:i4>
      </vt:variant>
      <vt:variant>
        <vt:lpwstr/>
      </vt:variant>
      <vt:variant>
        <vt:lpwstr>_Toc149672638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Patricia Peña</cp:lastModifiedBy>
  <cp:revision>3</cp:revision>
  <cp:lastPrinted>2023-10-31T18:31:00Z</cp:lastPrinted>
  <dcterms:created xsi:type="dcterms:W3CDTF">2023-10-31T18:29:00Z</dcterms:created>
  <dcterms:modified xsi:type="dcterms:W3CDTF">2023-10-31T18:31:00Z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